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309D" w:rsidRDefault="00FC2FC5" w:rsidP="00214D22">
      <w:pPr>
        <w:tabs>
          <w:tab w:val="left" w:pos="7920"/>
        </w:tabs>
        <w:ind w:right="-992"/>
        <w:rPr>
          <w:b/>
        </w:rPr>
      </w:pPr>
      <w:r>
        <w:rPr>
          <w:b/>
          <w:bCs/>
        </w:rPr>
        <w:t xml:space="preserve"> </w:t>
      </w:r>
      <w:r w:rsidR="0078223F">
        <w:rPr>
          <w:b/>
          <w:bCs/>
        </w:rPr>
        <w:t xml:space="preserve"> </w:t>
      </w:r>
      <w:r w:rsidR="00214D22">
        <w:rPr>
          <w:b/>
        </w:rPr>
        <w:t xml:space="preserve">                                                        </w:t>
      </w:r>
    </w:p>
    <w:p w:rsidR="00C3309D" w:rsidRDefault="00C3309D" w:rsidP="00214D22">
      <w:pPr>
        <w:tabs>
          <w:tab w:val="left" w:pos="7920"/>
        </w:tabs>
        <w:ind w:right="-992"/>
        <w:rPr>
          <w:b/>
          <w:sz w:val="22"/>
          <w:szCs w:val="22"/>
        </w:rPr>
      </w:pPr>
    </w:p>
    <w:p w:rsidR="00033131" w:rsidRDefault="00033131" w:rsidP="00214D22">
      <w:pPr>
        <w:tabs>
          <w:tab w:val="left" w:pos="7920"/>
        </w:tabs>
        <w:ind w:right="-992"/>
        <w:rPr>
          <w:b/>
          <w:sz w:val="22"/>
          <w:szCs w:val="22"/>
        </w:rPr>
      </w:pPr>
    </w:p>
    <w:p w:rsidR="00033131" w:rsidRPr="00033131" w:rsidRDefault="00033131" w:rsidP="00214D22">
      <w:pPr>
        <w:tabs>
          <w:tab w:val="left" w:pos="7920"/>
        </w:tabs>
        <w:ind w:right="-992"/>
        <w:rPr>
          <w:b/>
          <w:sz w:val="22"/>
          <w:szCs w:val="22"/>
        </w:rPr>
      </w:pPr>
    </w:p>
    <w:p w:rsidR="00214D22" w:rsidRPr="00033131" w:rsidRDefault="00C3309D" w:rsidP="00214D22">
      <w:pPr>
        <w:tabs>
          <w:tab w:val="left" w:pos="7920"/>
        </w:tabs>
        <w:ind w:right="-992"/>
        <w:rPr>
          <w:sz w:val="22"/>
          <w:szCs w:val="22"/>
        </w:rPr>
      </w:pPr>
      <w:r w:rsidRPr="00033131">
        <w:rPr>
          <w:b/>
          <w:sz w:val="22"/>
          <w:szCs w:val="22"/>
        </w:rPr>
        <w:t xml:space="preserve">                                                         </w:t>
      </w:r>
      <w:r w:rsidR="00214D22" w:rsidRPr="00033131">
        <w:rPr>
          <w:b/>
          <w:sz w:val="22"/>
          <w:szCs w:val="22"/>
        </w:rPr>
        <w:t xml:space="preserve">    </w:t>
      </w:r>
      <w:r w:rsidR="00214D22" w:rsidRPr="00033131">
        <w:rPr>
          <w:b/>
          <w:bCs/>
          <w:sz w:val="22"/>
          <w:szCs w:val="22"/>
        </w:rPr>
        <w:t>AUTORITATEA NAȚIONALĂ FITOSANITARĂ</w:t>
      </w:r>
    </w:p>
    <w:p w:rsidR="00214D22" w:rsidRPr="00033131" w:rsidRDefault="00214D22" w:rsidP="00214D22">
      <w:pPr>
        <w:tabs>
          <w:tab w:val="left" w:pos="7920"/>
        </w:tabs>
        <w:ind w:right="-992"/>
        <w:rPr>
          <w:sz w:val="22"/>
          <w:szCs w:val="22"/>
        </w:rPr>
      </w:pPr>
      <w:r w:rsidRPr="00033131">
        <w:rPr>
          <w:b/>
          <w:bCs/>
          <w:noProof/>
          <w:sz w:val="22"/>
          <w:szCs w:val="22"/>
        </w:rPr>
        <w:drawing>
          <wp:anchor distT="0" distB="0" distL="0" distR="0" simplePos="0" relativeHeight="251659264" behindDoc="0" locked="0" layoutInCell="1" allowOverlap="1">
            <wp:simplePos x="0" y="0"/>
            <wp:positionH relativeFrom="page">
              <wp:posOffset>765810</wp:posOffset>
            </wp:positionH>
            <wp:positionV relativeFrom="paragraph">
              <wp:posOffset>-53975</wp:posOffset>
            </wp:positionV>
            <wp:extent cx="1184910" cy="388620"/>
            <wp:effectExtent l="19050" t="0" r="0" b="0"/>
            <wp:wrapNone/>
            <wp:docPr id="8" name="Image 5" descr="A green and black logo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A green and black logoAI-generated content may be incorrect."/>
                    <pic:cNvPicPr>
                      <a:picLocks noChangeAspect="1" noChangeArrowheads="1"/>
                    </pic:cNvPicPr>
                  </pic:nvPicPr>
                  <pic:blipFill>
                    <a:blip r:embed="rId6"/>
                    <a:srcRect/>
                    <a:stretch>
                      <a:fillRect/>
                    </a:stretch>
                  </pic:blipFill>
                  <pic:spPr bwMode="auto">
                    <a:xfrm>
                      <a:off x="0" y="0"/>
                      <a:ext cx="1184910" cy="388620"/>
                    </a:xfrm>
                    <a:prstGeom prst="rect">
                      <a:avLst/>
                    </a:prstGeom>
                    <a:noFill/>
                  </pic:spPr>
                </pic:pic>
              </a:graphicData>
            </a:graphic>
          </wp:anchor>
        </w:drawing>
      </w:r>
      <w:r w:rsidRPr="00033131">
        <w:rPr>
          <w:b/>
          <w:bCs/>
          <w:sz w:val="22"/>
          <w:szCs w:val="22"/>
        </w:rPr>
        <w:t xml:space="preserve">                                                       OFICIUL FITOSANITAR ZONAL BUZAU – IALOMITA </w:t>
      </w:r>
    </w:p>
    <w:p w:rsidR="00214D22" w:rsidRPr="00033131" w:rsidRDefault="00214D22" w:rsidP="00214D22">
      <w:pPr>
        <w:rPr>
          <w:b/>
          <w:sz w:val="22"/>
          <w:szCs w:val="22"/>
        </w:rPr>
      </w:pPr>
    </w:p>
    <w:p w:rsidR="00214D22" w:rsidRPr="00033131" w:rsidRDefault="00214D22" w:rsidP="00214D22">
      <w:pPr>
        <w:rPr>
          <w:b/>
          <w:sz w:val="22"/>
          <w:szCs w:val="22"/>
        </w:rPr>
      </w:pPr>
      <w:r w:rsidRPr="00033131">
        <w:rPr>
          <w:b/>
          <w:sz w:val="22"/>
          <w:szCs w:val="22"/>
        </w:rPr>
        <w:t xml:space="preserve">                                                 OFICIUL FITOSANITAR BUZAU , Str. Frasinet nr 3 , Buzau , judetul   Buzau ,    </w:t>
      </w:r>
    </w:p>
    <w:p w:rsidR="00214D22" w:rsidRPr="00033131" w:rsidRDefault="00214D22" w:rsidP="00214D22">
      <w:pPr>
        <w:rPr>
          <w:b/>
          <w:noProof/>
          <w:sz w:val="22"/>
          <w:szCs w:val="22"/>
        </w:rPr>
      </w:pPr>
      <w:r w:rsidRPr="00033131">
        <w:rPr>
          <w:b/>
          <w:sz w:val="22"/>
          <w:szCs w:val="22"/>
        </w:rPr>
        <w:t xml:space="preserve">                                                                                    Tel : 0238.437.884 , Email : </w:t>
      </w:r>
      <w:r w:rsidRPr="00033131">
        <w:rPr>
          <w:b/>
          <w:sz w:val="22"/>
          <w:szCs w:val="22"/>
          <w:lang w:val="pt-BR"/>
        </w:rPr>
        <w:t>ofbuzau@anfof.ro</w:t>
      </w:r>
    </w:p>
    <w:p w:rsidR="00FC2FC5" w:rsidRPr="00ED72A5" w:rsidRDefault="00FC2FC5" w:rsidP="00214D22">
      <w:pPr>
        <w:rPr>
          <w:b/>
          <w:bCs/>
          <w:sz w:val="28"/>
          <w:szCs w:val="28"/>
        </w:rPr>
      </w:pPr>
      <w:r w:rsidRPr="00ED72A5">
        <w:rPr>
          <w:b/>
          <w:bCs/>
          <w:sz w:val="28"/>
          <w:szCs w:val="28"/>
        </w:rPr>
        <w:t xml:space="preserve">                                                        </w:t>
      </w:r>
      <w:r w:rsidR="0078223F" w:rsidRPr="00ED72A5">
        <w:rPr>
          <w:b/>
          <w:bCs/>
          <w:sz w:val="28"/>
          <w:szCs w:val="28"/>
        </w:rPr>
        <w:t xml:space="preserve">                                    </w:t>
      </w:r>
      <w:r w:rsidR="00ED3459" w:rsidRPr="00ED72A5">
        <w:rPr>
          <w:b/>
          <w:bCs/>
          <w:sz w:val="28"/>
          <w:szCs w:val="28"/>
        </w:rPr>
        <w:t xml:space="preserve">    </w:t>
      </w:r>
      <w:r w:rsidR="0078223F" w:rsidRPr="00ED72A5">
        <w:rPr>
          <w:b/>
          <w:bCs/>
          <w:sz w:val="28"/>
          <w:szCs w:val="28"/>
        </w:rPr>
        <w:t xml:space="preserve"> </w:t>
      </w:r>
      <w:r w:rsidR="00ED3459" w:rsidRPr="00ED72A5">
        <w:rPr>
          <w:b/>
          <w:bCs/>
          <w:sz w:val="28"/>
          <w:szCs w:val="28"/>
        </w:rPr>
        <w:t xml:space="preserve">                 </w:t>
      </w:r>
      <w:r w:rsidR="00915C7C" w:rsidRPr="00ED72A5">
        <w:rPr>
          <w:b/>
          <w:bCs/>
          <w:sz w:val="28"/>
          <w:szCs w:val="28"/>
        </w:rPr>
        <w:t xml:space="preserve"> </w:t>
      </w:r>
      <w:r w:rsidR="00ED3459" w:rsidRPr="00ED72A5">
        <w:rPr>
          <w:b/>
          <w:bCs/>
          <w:sz w:val="28"/>
          <w:szCs w:val="28"/>
        </w:rPr>
        <w:t xml:space="preserve">   </w:t>
      </w:r>
    </w:p>
    <w:p w:rsidR="00FC2FC5" w:rsidRDefault="00FC2FC5" w:rsidP="0078223F">
      <w:pPr>
        <w:ind w:hanging="284"/>
        <w:rPr>
          <w:sz w:val="28"/>
          <w:szCs w:val="28"/>
        </w:rPr>
      </w:pPr>
    </w:p>
    <w:p w:rsidR="00033131" w:rsidRPr="00ED72A5" w:rsidRDefault="00033131" w:rsidP="0078223F">
      <w:pPr>
        <w:ind w:hanging="284"/>
        <w:rPr>
          <w:sz w:val="28"/>
          <w:szCs w:val="28"/>
        </w:rPr>
      </w:pPr>
    </w:p>
    <w:p w:rsidR="00AA42DB" w:rsidRPr="00A67ACD" w:rsidRDefault="000329C9" w:rsidP="00FC1928">
      <w:pPr>
        <w:spacing w:before="120"/>
        <w:jc w:val="center"/>
        <w:rPr>
          <w:b/>
          <w:sz w:val="28"/>
          <w:szCs w:val="28"/>
          <w:u w:val="single"/>
        </w:rPr>
      </w:pPr>
      <w:r>
        <w:rPr>
          <w:b/>
          <w:sz w:val="28"/>
          <w:szCs w:val="28"/>
          <w:u w:val="single"/>
        </w:rPr>
        <w:t>AVERTIZAREA  NR .  7 / 13</w:t>
      </w:r>
      <w:r w:rsidR="00560ECA" w:rsidRPr="00A67ACD">
        <w:rPr>
          <w:b/>
          <w:sz w:val="28"/>
          <w:szCs w:val="28"/>
          <w:u w:val="single"/>
        </w:rPr>
        <w:t xml:space="preserve"> .03 .2026</w:t>
      </w:r>
    </w:p>
    <w:p w:rsidR="00AA42DB" w:rsidRPr="00A67ACD" w:rsidRDefault="00AA42DB" w:rsidP="00AA42DB">
      <w:pPr>
        <w:jc w:val="center"/>
        <w:rPr>
          <w:b/>
          <w:sz w:val="28"/>
          <w:szCs w:val="28"/>
          <w:u w:val="single"/>
        </w:rPr>
      </w:pPr>
    </w:p>
    <w:p w:rsidR="00AA42DB" w:rsidRPr="00A67ACD" w:rsidRDefault="00AA42DB" w:rsidP="00AA42DB">
      <w:pPr>
        <w:ind w:firstLine="720"/>
        <w:jc w:val="both"/>
      </w:pPr>
      <w:r w:rsidRPr="00A67ACD">
        <w:t xml:space="preserve">Oficiul Fitosanitar Buzau recomanda efectuarea tratamentelor fitosanitare </w:t>
      </w:r>
      <w:r w:rsidRPr="00A67ACD">
        <w:rPr>
          <w:u w:val="single"/>
        </w:rPr>
        <w:t xml:space="preserve">in pomicultura </w:t>
      </w:r>
      <w:r w:rsidRPr="00A67ACD">
        <w:t xml:space="preserve"> pentru combaterea organismelor daunatoare cu urmatoarele produse de protectie a plantelor omolgate .</w:t>
      </w:r>
    </w:p>
    <w:p w:rsidR="00033131" w:rsidRPr="00A67ACD" w:rsidRDefault="00033131" w:rsidP="00AA42DB">
      <w:pPr>
        <w:rPr>
          <w:b/>
          <w:sz w:val="28"/>
          <w:szCs w:val="28"/>
          <w:u w:val="single"/>
        </w:rPr>
      </w:pPr>
    </w:p>
    <w:p w:rsidR="00033131" w:rsidRPr="00A67ACD" w:rsidRDefault="00033131" w:rsidP="00AA42DB">
      <w:pPr>
        <w:rPr>
          <w:b/>
          <w:sz w:val="28"/>
          <w:szCs w:val="28"/>
          <w:u w:val="single"/>
        </w:rPr>
      </w:pPr>
    </w:p>
    <w:p w:rsidR="006705E5" w:rsidRPr="00A67ACD" w:rsidRDefault="006705E5" w:rsidP="006705E5">
      <w:pPr>
        <w:jc w:val="center"/>
        <w:rPr>
          <w:b/>
          <w:sz w:val="28"/>
          <w:szCs w:val="28"/>
          <w:u w:val="single"/>
        </w:rPr>
      </w:pPr>
      <w:r w:rsidRPr="00A67ACD">
        <w:rPr>
          <w:b/>
          <w:sz w:val="28"/>
          <w:szCs w:val="28"/>
          <w:u w:val="single"/>
        </w:rPr>
        <w:t>DAUNATORI</w:t>
      </w:r>
    </w:p>
    <w:p w:rsidR="00033131" w:rsidRPr="00A67ACD" w:rsidRDefault="00033131" w:rsidP="006705E5">
      <w:pPr>
        <w:jc w:val="center"/>
        <w:rPr>
          <w:b/>
          <w:sz w:val="28"/>
          <w:szCs w:val="28"/>
          <w:u w:val="single"/>
        </w:rPr>
      </w:pPr>
    </w:p>
    <w:p w:rsidR="00EA1276" w:rsidRPr="00A67ACD" w:rsidRDefault="006705E5" w:rsidP="00033131">
      <w:pPr>
        <w:rPr>
          <w:b/>
          <w:sz w:val="28"/>
          <w:szCs w:val="28"/>
        </w:rPr>
      </w:pPr>
      <w:r w:rsidRPr="00A67ACD">
        <w:rPr>
          <w:sz w:val="28"/>
          <w:szCs w:val="28"/>
        </w:rPr>
        <w:t xml:space="preserve">Gargarita florilor de mar </w:t>
      </w:r>
      <w:r w:rsidR="00FC1928" w:rsidRPr="00A67ACD">
        <w:rPr>
          <w:sz w:val="28"/>
          <w:szCs w:val="28"/>
        </w:rPr>
        <w:t xml:space="preserve"> </w:t>
      </w:r>
      <w:r w:rsidR="00AA42DB" w:rsidRPr="00A67ACD">
        <w:rPr>
          <w:sz w:val="28"/>
          <w:szCs w:val="28"/>
        </w:rPr>
        <w:t>(</w:t>
      </w:r>
      <w:r w:rsidRPr="00A67ACD">
        <w:rPr>
          <w:sz w:val="28"/>
          <w:szCs w:val="28"/>
        </w:rPr>
        <w:t>Anthonomus Pomorum</w:t>
      </w:r>
      <w:r w:rsidR="00AA42DB" w:rsidRPr="00A67ACD">
        <w:rPr>
          <w:sz w:val="28"/>
          <w:szCs w:val="28"/>
        </w:rPr>
        <w:t xml:space="preserve">)  </w:t>
      </w:r>
    </w:p>
    <w:p w:rsidR="00EA1276" w:rsidRPr="00A67ACD" w:rsidRDefault="00EA1276" w:rsidP="006705E5">
      <w:pPr>
        <w:jc w:val="center"/>
        <w:rPr>
          <w:b/>
          <w:sz w:val="28"/>
          <w:szCs w:val="28"/>
        </w:rPr>
      </w:pPr>
      <w:r w:rsidRPr="00A67ACD">
        <w:rPr>
          <w:b/>
          <w:noProof/>
          <w:sz w:val="28"/>
          <w:szCs w:val="28"/>
        </w:rPr>
        <w:drawing>
          <wp:inline distT="0" distB="0" distL="0" distR="0">
            <wp:extent cx="2924810" cy="1866900"/>
            <wp:effectExtent l="19050" t="0" r="8890" b="0"/>
            <wp:docPr id="5" name="Picture 5" descr="D:\Rich Text_Anthonomus pomorum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ich Text_Anthonomus pomorum_3.jpg"/>
                    <pic:cNvPicPr>
                      <a:picLocks noChangeAspect="1" noChangeArrowheads="1"/>
                    </pic:cNvPicPr>
                  </pic:nvPicPr>
                  <pic:blipFill>
                    <a:blip r:embed="rId7"/>
                    <a:srcRect/>
                    <a:stretch>
                      <a:fillRect/>
                    </a:stretch>
                  </pic:blipFill>
                  <pic:spPr bwMode="auto">
                    <a:xfrm>
                      <a:off x="0" y="0"/>
                      <a:ext cx="2925498" cy="1867339"/>
                    </a:xfrm>
                    <a:prstGeom prst="rect">
                      <a:avLst/>
                    </a:prstGeom>
                    <a:noFill/>
                    <a:ln w="9525">
                      <a:noFill/>
                      <a:miter lim="800000"/>
                      <a:headEnd/>
                      <a:tailEnd/>
                    </a:ln>
                  </pic:spPr>
                </pic:pic>
              </a:graphicData>
            </a:graphic>
          </wp:inline>
        </w:drawing>
      </w:r>
    </w:p>
    <w:p w:rsidR="00403C8C" w:rsidRPr="00A15AF8" w:rsidRDefault="00EA1276" w:rsidP="00403C8C">
      <w:pPr>
        <w:pStyle w:val="NormalWeb"/>
        <w:shd w:val="clear" w:color="auto" w:fill="FFFFFF"/>
        <w:spacing w:before="0" w:beforeAutospacing="0" w:after="0" w:afterAutospacing="0" w:line="240" w:lineRule="atLeast"/>
        <w:jc w:val="both"/>
        <w:rPr>
          <w:b/>
          <w:spacing w:val="2"/>
        </w:rPr>
      </w:pPr>
      <w:r w:rsidRPr="00A67ACD">
        <w:rPr>
          <w:sz w:val="28"/>
          <w:szCs w:val="28"/>
        </w:rPr>
        <w:t xml:space="preserve"> </w:t>
      </w:r>
      <w:r w:rsidR="00403C8C" w:rsidRPr="00A15AF8">
        <w:rPr>
          <w:b/>
          <w:bCs/>
          <w:spacing w:val="2"/>
          <w:bdr w:val="none" w:sz="0" w:space="0" w:color="auto" w:frame="1"/>
        </w:rPr>
        <w:t>Biologie si ecologie</w:t>
      </w:r>
    </w:p>
    <w:p w:rsidR="00E3142C" w:rsidRPr="00A15AF8" w:rsidRDefault="00E3142C" w:rsidP="00403C8C">
      <w:pPr>
        <w:pStyle w:val="NormalWeb"/>
        <w:shd w:val="clear" w:color="auto" w:fill="FFFFFF"/>
        <w:spacing w:before="0" w:beforeAutospacing="0" w:after="0" w:afterAutospacing="0" w:line="288" w:lineRule="atLeast"/>
        <w:ind w:firstLine="720"/>
        <w:rPr>
          <w:spacing w:val="2"/>
        </w:rPr>
      </w:pPr>
      <w:r w:rsidRPr="00A15AF8">
        <w:rPr>
          <w:spacing w:val="2"/>
        </w:rPr>
        <w:t>Gargarita ierneaza ca adult in stratul superficial al solului, in jurul coletului sau sub scoarta exfoliata a pomilor. Primavara, cand temperatura medie a aerului ajunge la 5-6 C, apar adultii hibernanti care migreaza in coroana pomilor, unde se hranesc cu muguri</w:t>
      </w:r>
      <w:r w:rsidR="00285241" w:rsidRPr="00A15AF8">
        <w:rPr>
          <w:spacing w:val="2"/>
        </w:rPr>
        <w:t>.</w:t>
      </w:r>
      <w:r w:rsidRPr="00A15AF8">
        <w:rPr>
          <w:spacing w:val="2"/>
        </w:rPr>
        <w:t xml:space="preserve"> Ataca in principal marul, dar se intalneste si in plantatiile de par, producand pagube atat in stadiul de adult, cat si de larva. Atacul cel mai pagubitor este cauzat de larve, care consuma in totalitate organele interne ale florilor (ovar, stamina), care nu se mai deschid si se usuca; bobocii florali raman multa vreme atarnati pe ramuri, find cunoscuti popular sub numele de "cuisoare".</w:t>
      </w:r>
    </w:p>
    <w:p w:rsidR="00E3142C" w:rsidRPr="00A15AF8" w:rsidRDefault="00E3142C" w:rsidP="006705E5">
      <w:pPr>
        <w:pStyle w:val="NormalWeb"/>
        <w:shd w:val="clear" w:color="auto" w:fill="FFFFFF"/>
        <w:spacing w:before="0" w:beforeAutospacing="0" w:after="0" w:afterAutospacing="0" w:line="288" w:lineRule="atLeast"/>
        <w:ind w:firstLine="720"/>
        <w:rPr>
          <w:spacing w:val="2"/>
        </w:rPr>
      </w:pPr>
      <w:r w:rsidRPr="00A15AF8">
        <w:rPr>
          <w:spacing w:val="2"/>
        </w:rPr>
        <w:t>Gargarita are o singura generatie pe an. Numarul total de oua depus de o femela ajunge la 100. Pentru depunerea pontei, femela roade un orificiu in butonul floral in care depune un singur ou, pe care-l acopera cu un clei, care in contact cu aerul se intareste, pentru a-l proteja de inamicii naturali sau alte intemperii.</w:t>
      </w:r>
    </w:p>
    <w:p w:rsidR="00EA1276" w:rsidRPr="00A67ACD" w:rsidRDefault="00EA1276" w:rsidP="007C7A0A">
      <w:pPr>
        <w:pStyle w:val="NormalWeb"/>
        <w:shd w:val="clear" w:color="auto" w:fill="FFFFFF"/>
        <w:spacing w:before="0" w:beforeAutospacing="0" w:after="0" w:afterAutospacing="0" w:line="288" w:lineRule="atLeast"/>
        <w:rPr>
          <w:b/>
          <w:sz w:val="28"/>
          <w:szCs w:val="28"/>
          <w:u w:val="single"/>
        </w:rPr>
      </w:pPr>
    </w:p>
    <w:p w:rsidR="00AA42DB" w:rsidRPr="00A67ACD" w:rsidRDefault="006705E5" w:rsidP="001E4876">
      <w:pPr>
        <w:jc w:val="both"/>
        <w:rPr>
          <w:b/>
          <w:sz w:val="28"/>
          <w:szCs w:val="28"/>
        </w:rPr>
      </w:pPr>
      <w:r w:rsidRPr="00A67ACD">
        <w:rPr>
          <w:b/>
          <w:sz w:val="28"/>
          <w:szCs w:val="28"/>
        </w:rPr>
        <w:t>COMBATERE</w:t>
      </w:r>
    </w:p>
    <w:p w:rsidR="00AA42DB" w:rsidRPr="00A67ACD" w:rsidRDefault="00AA42DB" w:rsidP="00AA42DB">
      <w:pPr>
        <w:rPr>
          <w:sz w:val="28"/>
          <w:szCs w:val="28"/>
          <w:u w:val="single"/>
        </w:rPr>
      </w:pPr>
      <w:r w:rsidRPr="00A67ACD">
        <w:rPr>
          <w:sz w:val="28"/>
          <w:szCs w:val="28"/>
        </w:rPr>
        <w:t> </w:t>
      </w:r>
      <w:r w:rsidRPr="00A67ACD">
        <w:rPr>
          <w:sz w:val="28"/>
          <w:szCs w:val="28"/>
        </w:rPr>
        <w:tab/>
      </w:r>
      <w:r w:rsidRPr="00A67ACD">
        <w:rPr>
          <w:sz w:val="28"/>
          <w:szCs w:val="28"/>
          <w:u w:val="single"/>
        </w:rPr>
        <w:t>POLECI / (DECA 2,5 EC - a doua denumire comerciala)</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39"/>
        <w:gridCol w:w="1475"/>
        <w:gridCol w:w="3579"/>
        <w:gridCol w:w="4408"/>
        <w:gridCol w:w="827"/>
        <w:gridCol w:w="159"/>
      </w:tblGrid>
      <w:tr w:rsidR="00AA42DB" w:rsidRPr="00A67ACD" w:rsidTr="00AA42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4E4E4"/>
            <w:vAlign w:val="center"/>
            <w:hideMark/>
          </w:tcPr>
          <w:p w:rsidR="00AA42DB" w:rsidRPr="00A67ACD" w:rsidRDefault="00AA42DB">
            <w:pPr>
              <w:rPr>
                <w:sz w:val="28"/>
                <w:szCs w:val="28"/>
              </w:rPr>
            </w:pPr>
            <w:r w:rsidRPr="00A67ACD">
              <w:rPr>
                <w:sz w:val="28"/>
                <w:szCs w:val="28"/>
              </w:rPr>
              <w:t>Mar</w:t>
            </w:r>
          </w:p>
        </w:tc>
        <w:tc>
          <w:tcPr>
            <w:tcW w:w="0" w:type="auto"/>
            <w:tcBorders>
              <w:top w:val="outset" w:sz="6" w:space="0" w:color="auto"/>
              <w:left w:val="outset" w:sz="6" w:space="0" w:color="auto"/>
              <w:bottom w:val="outset" w:sz="6" w:space="0" w:color="auto"/>
              <w:right w:val="outset" w:sz="6" w:space="0" w:color="auto"/>
            </w:tcBorders>
            <w:shd w:val="clear" w:color="auto" w:fill="E4E4E4"/>
            <w:vAlign w:val="center"/>
            <w:hideMark/>
          </w:tcPr>
          <w:p w:rsidR="00AA42DB" w:rsidRPr="00A67ACD" w:rsidRDefault="00AA42DB">
            <w:pPr>
              <w:rPr>
                <w:sz w:val="28"/>
                <w:szCs w:val="28"/>
              </w:rPr>
            </w:pPr>
            <w:r w:rsidRPr="00A67ACD">
              <w:rPr>
                <w:sz w:val="28"/>
                <w:szCs w:val="28"/>
              </w:rPr>
              <w:t>Dăunători</w:t>
            </w:r>
          </w:p>
        </w:tc>
        <w:tc>
          <w:tcPr>
            <w:tcW w:w="0" w:type="auto"/>
            <w:tcBorders>
              <w:top w:val="outset" w:sz="6" w:space="0" w:color="auto"/>
              <w:left w:val="outset" w:sz="6" w:space="0" w:color="auto"/>
              <w:bottom w:val="outset" w:sz="6" w:space="0" w:color="auto"/>
              <w:right w:val="outset" w:sz="6" w:space="0" w:color="auto"/>
            </w:tcBorders>
            <w:shd w:val="clear" w:color="auto" w:fill="E4E4E4"/>
            <w:vAlign w:val="center"/>
            <w:hideMark/>
          </w:tcPr>
          <w:p w:rsidR="00AA42DB" w:rsidRPr="00A67ACD" w:rsidRDefault="00AA42DB">
            <w:pPr>
              <w:rPr>
                <w:sz w:val="28"/>
                <w:szCs w:val="28"/>
              </w:rPr>
            </w:pPr>
            <w:r w:rsidRPr="00A67ACD">
              <w:rPr>
                <w:sz w:val="28"/>
                <w:szCs w:val="28"/>
              </w:rPr>
              <w:t>Gargarita florilor de mar</w:t>
            </w:r>
          </w:p>
        </w:tc>
        <w:tc>
          <w:tcPr>
            <w:tcW w:w="0" w:type="auto"/>
            <w:tcBorders>
              <w:top w:val="outset" w:sz="6" w:space="0" w:color="auto"/>
              <w:left w:val="outset" w:sz="6" w:space="0" w:color="auto"/>
              <w:bottom w:val="outset" w:sz="6" w:space="0" w:color="auto"/>
              <w:right w:val="outset" w:sz="6" w:space="0" w:color="auto"/>
            </w:tcBorders>
            <w:shd w:val="clear" w:color="auto" w:fill="E4E4E4"/>
            <w:vAlign w:val="center"/>
            <w:hideMark/>
          </w:tcPr>
          <w:p w:rsidR="00AA42DB" w:rsidRPr="00A67ACD" w:rsidRDefault="00AA42DB">
            <w:pPr>
              <w:rPr>
                <w:sz w:val="28"/>
                <w:szCs w:val="28"/>
              </w:rPr>
            </w:pPr>
            <w:r w:rsidRPr="00A67ACD">
              <w:rPr>
                <w:sz w:val="28"/>
                <w:szCs w:val="28"/>
              </w:rPr>
              <w:t>30-50 ml/hl apa (0,03-0,05 %)</w:t>
            </w:r>
          </w:p>
        </w:tc>
        <w:tc>
          <w:tcPr>
            <w:tcW w:w="0" w:type="auto"/>
            <w:tcBorders>
              <w:top w:val="outset" w:sz="6" w:space="0" w:color="auto"/>
              <w:left w:val="outset" w:sz="6" w:space="0" w:color="auto"/>
              <w:bottom w:val="outset" w:sz="6" w:space="0" w:color="auto"/>
              <w:right w:val="outset" w:sz="6" w:space="0" w:color="auto"/>
            </w:tcBorders>
            <w:shd w:val="clear" w:color="auto" w:fill="E4E4E4"/>
            <w:vAlign w:val="center"/>
            <w:hideMark/>
          </w:tcPr>
          <w:p w:rsidR="00AA42DB" w:rsidRPr="00A67ACD" w:rsidRDefault="00AA42DB">
            <w:pPr>
              <w:rPr>
                <w:sz w:val="28"/>
                <w:szCs w:val="28"/>
              </w:rPr>
            </w:pPr>
            <w:r w:rsidRPr="00A67ACD">
              <w:rPr>
                <w:sz w:val="28"/>
                <w:szCs w:val="28"/>
              </w:rPr>
              <w:t>3 zile</w:t>
            </w:r>
          </w:p>
        </w:tc>
        <w:tc>
          <w:tcPr>
            <w:tcW w:w="0" w:type="auto"/>
            <w:tcBorders>
              <w:top w:val="outset" w:sz="6" w:space="0" w:color="auto"/>
              <w:left w:val="outset" w:sz="6" w:space="0" w:color="auto"/>
              <w:bottom w:val="outset" w:sz="6" w:space="0" w:color="auto"/>
              <w:right w:val="outset" w:sz="6" w:space="0" w:color="auto"/>
            </w:tcBorders>
            <w:shd w:val="clear" w:color="auto" w:fill="E4E4E4"/>
            <w:vAlign w:val="center"/>
            <w:hideMark/>
          </w:tcPr>
          <w:p w:rsidR="00AA42DB" w:rsidRPr="00A67ACD" w:rsidRDefault="00AA42DB">
            <w:pPr>
              <w:rPr>
                <w:sz w:val="28"/>
                <w:szCs w:val="28"/>
              </w:rPr>
            </w:pPr>
            <w:r w:rsidRPr="00A67ACD">
              <w:rPr>
                <w:sz w:val="28"/>
                <w:szCs w:val="28"/>
              </w:rPr>
              <w:t>-</w:t>
            </w:r>
          </w:p>
        </w:tc>
      </w:tr>
    </w:tbl>
    <w:p w:rsidR="001E4876" w:rsidRDefault="001E4876" w:rsidP="00033131">
      <w:pPr>
        <w:rPr>
          <w:b/>
          <w:sz w:val="28"/>
          <w:szCs w:val="28"/>
        </w:rPr>
      </w:pPr>
    </w:p>
    <w:p w:rsidR="00A15AF8" w:rsidRDefault="00A15AF8" w:rsidP="00033131">
      <w:pPr>
        <w:rPr>
          <w:b/>
          <w:sz w:val="28"/>
          <w:szCs w:val="28"/>
        </w:rPr>
      </w:pPr>
    </w:p>
    <w:p w:rsidR="00A15AF8" w:rsidRDefault="00A15AF8" w:rsidP="00033131">
      <w:pPr>
        <w:rPr>
          <w:b/>
          <w:sz w:val="28"/>
          <w:szCs w:val="28"/>
        </w:rPr>
      </w:pPr>
    </w:p>
    <w:p w:rsidR="00A15AF8" w:rsidRPr="00A67ACD" w:rsidRDefault="00A15AF8" w:rsidP="00033131">
      <w:pPr>
        <w:rPr>
          <w:b/>
          <w:sz w:val="28"/>
          <w:szCs w:val="28"/>
        </w:rPr>
      </w:pPr>
    </w:p>
    <w:p w:rsidR="00033131" w:rsidRPr="00A67ACD" w:rsidRDefault="00A15AF8" w:rsidP="00A15AF8">
      <w:pPr>
        <w:jc w:val="center"/>
        <w:rPr>
          <w:b/>
          <w:sz w:val="28"/>
          <w:szCs w:val="28"/>
          <w:u w:val="single"/>
        </w:rPr>
      </w:pPr>
      <w:r>
        <w:rPr>
          <w:b/>
          <w:sz w:val="28"/>
          <w:szCs w:val="28"/>
          <w:u w:val="single"/>
        </w:rPr>
        <w:t>1</w:t>
      </w:r>
    </w:p>
    <w:p w:rsidR="001E4876" w:rsidRDefault="001E4876" w:rsidP="00AA42DB">
      <w:pPr>
        <w:ind w:left="2880" w:firstLine="720"/>
        <w:rPr>
          <w:b/>
        </w:rPr>
      </w:pPr>
    </w:p>
    <w:p w:rsidR="00A15AF8" w:rsidRPr="00A67ACD" w:rsidRDefault="00A15AF8" w:rsidP="00AA42DB">
      <w:pPr>
        <w:ind w:left="2880" w:firstLine="720"/>
        <w:rPr>
          <w:b/>
        </w:rPr>
      </w:pPr>
    </w:p>
    <w:p w:rsidR="006705E5" w:rsidRPr="00A67ACD" w:rsidRDefault="006705E5" w:rsidP="00403C8C">
      <w:pPr>
        <w:rPr>
          <w:b/>
          <w:u w:val="single"/>
        </w:rPr>
      </w:pPr>
    </w:p>
    <w:p w:rsidR="00AA42DB" w:rsidRPr="00A67ACD" w:rsidRDefault="00AA42DB" w:rsidP="00AA42DB">
      <w:pPr>
        <w:ind w:left="2880" w:firstLine="720"/>
        <w:rPr>
          <w:b/>
          <w:u w:val="single"/>
        </w:rPr>
      </w:pPr>
      <w:r w:rsidRPr="00A67ACD">
        <w:rPr>
          <w:b/>
          <w:u w:val="single"/>
        </w:rPr>
        <w:t xml:space="preserve">BOLI </w:t>
      </w:r>
    </w:p>
    <w:p w:rsidR="006705E5" w:rsidRPr="00A67ACD" w:rsidRDefault="006705E5" w:rsidP="00AA42DB">
      <w:pPr>
        <w:ind w:left="2880" w:firstLine="720"/>
        <w:rPr>
          <w:b/>
          <w:u w:val="single"/>
        </w:rPr>
      </w:pPr>
    </w:p>
    <w:p w:rsidR="006705E5" w:rsidRPr="00A67ACD" w:rsidRDefault="006705E5" w:rsidP="006705E5">
      <w:pPr>
        <w:rPr>
          <w:b/>
          <w:u w:val="single"/>
        </w:rPr>
      </w:pPr>
      <w:r w:rsidRPr="00A67ACD">
        <w:rPr>
          <w:b/>
        </w:rPr>
        <w:t>Fainarea marului</w:t>
      </w:r>
      <w:r w:rsidRPr="00A67ACD">
        <w:t xml:space="preserve"> (</w:t>
      </w:r>
      <w:r w:rsidRPr="00A67ACD">
        <w:rPr>
          <w:b/>
        </w:rPr>
        <w:t xml:space="preserve"> </w:t>
      </w:r>
      <w:r w:rsidR="00033131" w:rsidRPr="00A67ACD">
        <w:rPr>
          <w:u w:val="single"/>
        </w:rPr>
        <w:t>Podosphera</w:t>
      </w:r>
      <w:r w:rsidRPr="00A67ACD">
        <w:rPr>
          <w:u w:val="single"/>
        </w:rPr>
        <w:t xml:space="preserve"> L</w:t>
      </w:r>
      <w:r w:rsidR="00033131" w:rsidRPr="00A67ACD">
        <w:rPr>
          <w:u w:val="single"/>
        </w:rPr>
        <w:t>euctricha</w:t>
      </w:r>
      <w:r w:rsidR="00033131" w:rsidRPr="00A67ACD">
        <w:t>),</w:t>
      </w:r>
      <w:r w:rsidRPr="00A67ACD">
        <w:t xml:space="preserve"> Rapan</w:t>
      </w:r>
      <w:r w:rsidR="00033131" w:rsidRPr="00A67ACD">
        <w:t xml:space="preserve"> marului </w:t>
      </w:r>
      <w:r w:rsidRPr="00A67ACD">
        <w:t xml:space="preserve"> ( Venturia inequalis)</w:t>
      </w:r>
    </w:p>
    <w:p w:rsidR="006705E5" w:rsidRPr="00A67ACD" w:rsidRDefault="006705E5" w:rsidP="00AA42DB">
      <w:pPr>
        <w:ind w:left="2880" w:firstLine="720"/>
        <w:rPr>
          <w:b/>
          <w:u w:val="single"/>
        </w:rPr>
      </w:pPr>
    </w:p>
    <w:p w:rsidR="006705E5" w:rsidRPr="00A67ACD" w:rsidRDefault="006705E5" w:rsidP="00AA42DB">
      <w:pPr>
        <w:ind w:left="2880" w:firstLine="720"/>
        <w:rPr>
          <w:b/>
          <w:u w:val="single"/>
        </w:rPr>
      </w:pPr>
      <w:r w:rsidRPr="00A67ACD">
        <w:rPr>
          <w:b/>
          <w:noProof/>
          <w:u w:val="single"/>
        </w:rPr>
        <w:drawing>
          <wp:inline distT="0" distB="0" distL="0" distR="0">
            <wp:extent cx="3592830" cy="1917839"/>
            <wp:effectExtent l="19050" t="0" r="7620" b="0"/>
            <wp:docPr id="1" name="Picture 1" descr="D:\fainare_1_17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ainare_1_17951.jpg"/>
                    <pic:cNvPicPr>
                      <a:picLocks noChangeAspect="1" noChangeArrowheads="1"/>
                    </pic:cNvPicPr>
                  </pic:nvPicPr>
                  <pic:blipFill>
                    <a:blip r:embed="rId8"/>
                    <a:srcRect/>
                    <a:stretch>
                      <a:fillRect/>
                    </a:stretch>
                  </pic:blipFill>
                  <pic:spPr bwMode="auto">
                    <a:xfrm>
                      <a:off x="0" y="0"/>
                      <a:ext cx="3592830" cy="1917839"/>
                    </a:xfrm>
                    <a:prstGeom prst="rect">
                      <a:avLst/>
                    </a:prstGeom>
                    <a:noFill/>
                    <a:ln w="9525">
                      <a:noFill/>
                      <a:miter lim="800000"/>
                      <a:headEnd/>
                      <a:tailEnd/>
                    </a:ln>
                  </pic:spPr>
                </pic:pic>
              </a:graphicData>
            </a:graphic>
          </wp:inline>
        </w:drawing>
      </w:r>
    </w:p>
    <w:p w:rsidR="00403C8C" w:rsidRPr="00A67ACD" w:rsidRDefault="00403C8C" w:rsidP="00403C8C">
      <w:pPr>
        <w:pStyle w:val="NormalWeb"/>
        <w:shd w:val="clear" w:color="auto" w:fill="FFFFFF"/>
        <w:spacing w:before="0" w:beforeAutospacing="0" w:after="0" w:afterAutospacing="0" w:line="240" w:lineRule="atLeast"/>
        <w:jc w:val="both"/>
        <w:rPr>
          <w:spacing w:val="2"/>
        </w:rPr>
      </w:pPr>
      <w:r w:rsidRPr="00A67ACD">
        <w:rPr>
          <w:b/>
          <w:bCs/>
          <w:spacing w:val="2"/>
          <w:bdr w:val="none" w:sz="0" w:space="0" w:color="auto" w:frame="1"/>
        </w:rPr>
        <w:t>Biologie si ecologie</w:t>
      </w:r>
    </w:p>
    <w:p w:rsidR="006705E5" w:rsidRPr="00A67ACD" w:rsidRDefault="006705E5" w:rsidP="00A15AF8">
      <w:pPr>
        <w:ind w:firstLine="720"/>
        <w:jc w:val="both"/>
      </w:pPr>
      <w:r w:rsidRPr="00A67ACD">
        <w:rPr>
          <w:rStyle w:val="Strong"/>
          <w:bdr w:val="single" w:sz="2" w:space="0" w:color="E5E7EB" w:frame="1"/>
        </w:rPr>
        <w:t>Făinarea </w:t>
      </w:r>
      <w:r w:rsidRPr="00A67ACD">
        <w:t>atacă mugurii, frunzele, inflorescenţele, lăstarii şi fructele. Este prezentă de la începutul dezmuguritului, când infectează organele vegetative gata formate. Lăstarii şi frunzele infectate nu mai evoluează normal, se acoperă cu o pâslă albă, cu aspect făinos, iar în cele din urmă frunzele se înroşesc, se usucă şi cad. O parte dintre mugurii florali evoluează până în faza de răsfirare a inflorescenţei după care se usucă şi cad. Florile atacate de ciupercă prezintă petale alungite, de culoare verzuie; de cele mai multe ori sunt sterile, se usucă şi cad. Frunzele cu făinare sunt mai mici, deformate, se brunifică, gofrează şi sunt casante, iar în cele din urmă cad. Lăstarii atacaţi sunt acoperiţi de o pâslă albă, nu cresc normal</w:t>
      </w:r>
    </w:p>
    <w:p w:rsidR="006705E5" w:rsidRPr="00A67ACD" w:rsidRDefault="006705E5" w:rsidP="00403C8C">
      <w:pPr>
        <w:ind w:left="2880" w:firstLine="720"/>
        <w:jc w:val="both"/>
        <w:rPr>
          <w:b/>
          <w:u w:val="single"/>
        </w:rPr>
      </w:pPr>
    </w:p>
    <w:p w:rsidR="006705E5" w:rsidRPr="00A67ACD" w:rsidRDefault="00403C8C" w:rsidP="00403C8C">
      <w:pPr>
        <w:jc w:val="both"/>
        <w:rPr>
          <w:b/>
        </w:rPr>
      </w:pPr>
      <w:r w:rsidRPr="00A67ACD">
        <w:rPr>
          <w:b/>
        </w:rPr>
        <w:t xml:space="preserve">COMBATERE </w:t>
      </w:r>
    </w:p>
    <w:p w:rsidR="006705E5" w:rsidRPr="00A67ACD" w:rsidRDefault="006705E5" w:rsidP="006705E5">
      <w:pPr>
        <w:rPr>
          <w:sz w:val="22"/>
          <w:szCs w:val="22"/>
          <w:u w:val="single"/>
        </w:rPr>
      </w:pPr>
      <w:r w:rsidRPr="00A67ACD">
        <w:t> </w:t>
      </w:r>
      <w:r w:rsidRPr="00A67ACD">
        <w:tab/>
      </w:r>
      <w:r w:rsidRPr="00A67ACD">
        <w:rPr>
          <w:sz w:val="22"/>
          <w:szCs w:val="22"/>
          <w:u w:val="single"/>
        </w:rPr>
        <w:t>POLECI / (DECA 2,5 EC - a doua denumire comerciala)</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44"/>
        <w:gridCol w:w="1477"/>
        <w:gridCol w:w="3570"/>
        <w:gridCol w:w="4394"/>
        <w:gridCol w:w="833"/>
        <w:gridCol w:w="169"/>
      </w:tblGrid>
      <w:tr w:rsidR="006705E5" w:rsidRPr="00A67ACD" w:rsidTr="006705E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4E4E4"/>
            <w:vAlign w:val="center"/>
            <w:hideMark/>
          </w:tcPr>
          <w:p w:rsidR="006705E5" w:rsidRPr="00A67ACD" w:rsidRDefault="006705E5" w:rsidP="006705E5">
            <w:r w:rsidRPr="00A67ACD">
              <w:rPr>
                <w:sz w:val="22"/>
                <w:szCs w:val="22"/>
              </w:rPr>
              <w:t>Mar</w:t>
            </w:r>
          </w:p>
        </w:tc>
        <w:tc>
          <w:tcPr>
            <w:tcW w:w="0" w:type="auto"/>
            <w:tcBorders>
              <w:top w:val="outset" w:sz="6" w:space="0" w:color="auto"/>
              <w:left w:val="outset" w:sz="6" w:space="0" w:color="auto"/>
              <w:bottom w:val="outset" w:sz="6" w:space="0" w:color="auto"/>
              <w:right w:val="outset" w:sz="6" w:space="0" w:color="auto"/>
            </w:tcBorders>
            <w:shd w:val="clear" w:color="auto" w:fill="E4E4E4"/>
            <w:vAlign w:val="center"/>
            <w:hideMark/>
          </w:tcPr>
          <w:p w:rsidR="006705E5" w:rsidRPr="00A67ACD" w:rsidRDefault="006705E5" w:rsidP="006705E5">
            <w:r w:rsidRPr="00A67ACD">
              <w:rPr>
                <w:sz w:val="22"/>
                <w:szCs w:val="22"/>
              </w:rPr>
              <w:t>Dăunători</w:t>
            </w:r>
          </w:p>
        </w:tc>
        <w:tc>
          <w:tcPr>
            <w:tcW w:w="0" w:type="auto"/>
            <w:tcBorders>
              <w:top w:val="outset" w:sz="6" w:space="0" w:color="auto"/>
              <w:left w:val="outset" w:sz="6" w:space="0" w:color="auto"/>
              <w:bottom w:val="outset" w:sz="6" w:space="0" w:color="auto"/>
              <w:right w:val="outset" w:sz="6" w:space="0" w:color="auto"/>
            </w:tcBorders>
            <w:shd w:val="clear" w:color="auto" w:fill="E4E4E4"/>
            <w:vAlign w:val="center"/>
            <w:hideMark/>
          </w:tcPr>
          <w:p w:rsidR="006705E5" w:rsidRPr="00A67ACD" w:rsidRDefault="006705E5" w:rsidP="006705E5">
            <w:r w:rsidRPr="00A67ACD">
              <w:rPr>
                <w:sz w:val="22"/>
                <w:szCs w:val="22"/>
              </w:rPr>
              <w:t>Gargarita florilor de mar</w:t>
            </w:r>
          </w:p>
        </w:tc>
        <w:tc>
          <w:tcPr>
            <w:tcW w:w="0" w:type="auto"/>
            <w:tcBorders>
              <w:top w:val="outset" w:sz="6" w:space="0" w:color="auto"/>
              <w:left w:val="outset" w:sz="6" w:space="0" w:color="auto"/>
              <w:bottom w:val="outset" w:sz="6" w:space="0" w:color="auto"/>
              <w:right w:val="outset" w:sz="6" w:space="0" w:color="auto"/>
            </w:tcBorders>
            <w:shd w:val="clear" w:color="auto" w:fill="E4E4E4"/>
            <w:vAlign w:val="center"/>
            <w:hideMark/>
          </w:tcPr>
          <w:p w:rsidR="006705E5" w:rsidRPr="00A67ACD" w:rsidRDefault="006705E5" w:rsidP="006705E5">
            <w:r w:rsidRPr="00A67ACD">
              <w:rPr>
                <w:sz w:val="22"/>
                <w:szCs w:val="22"/>
              </w:rPr>
              <w:t>30-50 ml/hl apa (0,03-0,05 %)</w:t>
            </w:r>
          </w:p>
        </w:tc>
        <w:tc>
          <w:tcPr>
            <w:tcW w:w="0" w:type="auto"/>
            <w:tcBorders>
              <w:top w:val="outset" w:sz="6" w:space="0" w:color="auto"/>
              <w:left w:val="outset" w:sz="6" w:space="0" w:color="auto"/>
              <w:bottom w:val="outset" w:sz="6" w:space="0" w:color="auto"/>
              <w:right w:val="outset" w:sz="6" w:space="0" w:color="auto"/>
            </w:tcBorders>
            <w:shd w:val="clear" w:color="auto" w:fill="E4E4E4"/>
            <w:vAlign w:val="center"/>
            <w:hideMark/>
          </w:tcPr>
          <w:p w:rsidR="006705E5" w:rsidRPr="00A67ACD" w:rsidRDefault="006705E5" w:rsidP="006705E5">
            <w:r w:rsidRPr="00A67ACD">
              <w:rPr>
                <w:sz w:val="22"/>
                <w:szCs w:val="22"/>
              </w:rPr>
              <w:t>3 zile</w:t>
            </w:r>
          </w:p>
        </w:tc>
        <w:tc>
          <w:tcPr>
            <w:tcW w:w="0" w:type="auto"/>
            <w:tcBorders>
              <w:top w:val="outset" w:sz="6" w:space="0" w:color="auto"/>
              <w:left w:val="outset" w:sz="6" w:space="0" w:color="auto"/>
              <w:bottom w:val="outset" w:sz="6" w:space="0" w:color="auto"/>
              <w:right w:val="outset" w:sz="6" w:space="0" w:color="auto"/>
            </w:tcBorders>
            <w:shd w:val="clear" w:color="auto" w:fill="E4E4E4"/>
            <w:vAlign w:val="center"/>
            <w:hideMark/>
          </w:tcPr>
          <w:p w:rsidR="006705E5" w:rsidRPr="00A67ACD" w:rsidRDefault="006705E5" w:rsidP="006705E5">
            <w:r w:rsidRPr="00A67ACD">
              <w:rPr>
                <w:sz w:val="22"/>
                <w:szCs w:val="22"/>
              </w:rPr>
              <w:t>-</w:t>
            </w:r>
          </w:p>
        </w:tc>
      </w:tr>
    </w:tbl>
    <w:p w:rsidR="00AA42DB" w:rsidRPr="00A67ACD" w:rsidRDefault="00AA42DB" w:rsidP="00033131">
      <w:pPr>
        <w:ind w:firstLine="720"/>
        <w:rPr>
          <w:sz w:val="22"/>
          <w:szCs w:val="22"/>
          <w:u w:val="single"/>
        </w:rPr>
      </w:pPr>
      <w:r w:rsidRPr="00A67ACD">
        <w:rPr>
          <w:sz w:val="22"/>
          <w:szCs w:val="22"/>
          <w:u w:val="single"/>
        </w:rPr>
        <w:t>FOLICUR SOLO 250 EW / (VALOR 250 EW - a doua denumire comerciala)</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196"/>
        <w:gridCol w:w="1231"/>
        <w:gridCol w:w="4395"/>
        <w:gridCol w:w="2077"/>
        <w:gridCol w:w="1875"/>
        <w:gridCol w:w="313"/>
      </w:tblGrid>
      <w:tr w:rsidR="00AA42DB" w:rsidRPr="00A67ACD" w:rsidTr="00AA42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4E4E4"/>
            <w:vAlign w:val="center"/>
            <w:hideMark/>
          </w:tcPr>
          <w:p w:rsidR="00AA42DB" w:rsidRPr="00A67ACD" w:rsidRDefault="00AA42DB">
            <w:r w:rsidRPr="00A67ACD">
              <w:rPr>
                <w:sz w:val="22"/>
                <w:szCs w:val="22"/>
              </w:rPr>
              <w:t>Mar</w:t>
            </w:r>
          </w:p>
        </w:tc>
        <w:tc>
          <w:tcPr>
            <w:tcW w:w="0" w:type="auto"/>
            <w:tcBorders>
              <w:top w:val="outset" w:sz="6" w:space="0" w:color="auto"/>
              <w:left w:val="outset" w:sz="6" w:space="0" w:color="auto"/>
              <w:bottom w:val="outset" w:sz="6" w:space="0" w:color="auto"/>
              <w:right w:val="outset" w:sz="6" w:space="0" w:color="auto"/>
            </w:tcBorders>
            <w:shd w:val="clear" w:color="auto" w:fill="E4E4E4"/>
            <w:vAlign w:val="center"/>
            <w:hideMark/>
          </w:tcPr>
          <w:p w:rsidR="00AA42DB" w:rsidRPr="00A67ACD" w:rsidRDefault="00AA42DB">
            <w:r w:rsidRPr="00A67ACD">
              <w:rPr>
                <w:sz w:val="22"/>
                <w:szCs w:val="22"/>
              </w:rPr>
              <w:t>Boli</w:t>
            </w:r>
          </w:p>
        </w:tc>
        <w:tc>
          <w:tcPr>
            <w:tcW w:w="0" w:type="auto"/>
            <w:tcBorders>
              <w:top w:val="outset" w:sz="6" w:space="0" w:color="auto"/>
              <w:left w:val="outset" w:sz="6" w:space="0" w:color="auto"/>
              <w:bottom w:val="outset" w:sz="6" w:space="0" w:color="auto"/>
              <w:right w:val="outset" w:sz="6" w:space="0" w:color="auto"/>
            </w:tcBorders>
            <w:shd w:val="clear" w:color="auto" w:fill="E4E4E4"/>
            <w:vAlign w:val="center"/>
            <w:hideMark/>
          </w:tcPr>
          <w:p w:rsidR="00AA42DB" w:rsidRPr="00A67ACD" w:rsidRDefault="00AA42DB">
            <w:r w:rsidRPr="00A67ACD">
              <w:rPr>
                <w:sz w:val="22"/>
                <w:szCs w:val="22"/>
              </w:rPr>
              <w:t>Rapan si fainare</w:t>
            </w:r>
          </w:p>
        </w:tc>
        <w:tc>
          <w:tcPr>
            <w:tcW w:w="0" w:type="auto"/>
            <w:tcBorders>
              <w:top w:val="outset" w:sz="6" w:space="0" w:color="auto"/>
              <w:left w:val="outset" w:sz="6" w:space="0" w:color="auto"/>
              <w:bottom w:val="outset" w:sz="6" w:space="0" w:color="auto"/>
              <w:right w:val="outset" w:sz="6" w:space="0" w:color="auto"/>
            </w:tcBorders>
            <w:shd w:val="clear" w:color="auto" w:fill="E4E4E4"/>
            <w:vAlign w:val="center"/>
            <w:hideMark/>
          </w:tcPr>
          <w:p w:rsidR="00AA42DB" w:rsidRPr="00A67ACD" w:rsidRDefault="00AA42DB">
            <w:r w:rsidRPr="00A67ACD">
              <w:rPr>
                <w:sz w:val="22"/>
                <w:szCs w:val="22"/>
              </w:rPr>
              <w:t>0,6 l/ha</w:t>
            </w:r>
          </w:p>
        </w:tc>
        <w:tc>
          <w:tcPr>
            <w:tcW w:w="0" w:type="auto"/>
            <w:tcBorders>
              <w:top w:val="outset" w:sz="6" w:space="0" w:color="auto"/>
              <w:left w:val="outset" w:sz="6" w:space="0" w:color="auto"/>
              <w:bottom w:val="outset" w:sz="6" w:space="0" w:color="auto"/>
              <w:right w:val="outset" w:sz="6" w:space="0" w:color="auto"/>
            </w:tcBorders>
            <w:shd w:val="clear" w:color="auto" w:fill="E4E4E4"/>
            <w:vAlign w:val="center"/>
            <w:hideMark/>
          </w:tcPr>
          <w:p w:rsidR="00AA42DB" w:rsidRPr="00A67ACD" w:rsidRDefault="00AA42DB">
            <w:r w:rsidRPr="00A67ACD">
              <w:rPr>
                <w:sz w:val="22"/>
                <w:szCs w:val="22"/>
              </w:rPr>
              <w:t>14 zile</w:t>
            </w:r>
          </w:p>
        </w:tc>
        <w:tc>
          <w:tcPr>
            <w:tcW w:w="0" w:type="auto"/>
            <w:tcBorders>
              <w:top w:val="outset" w:sz="6" w:space="0" w:color="auto"/>
              <w:left w:val="outset" w:sz="6" w:space="0" w:color="auto"/>
              <w:bottom w:val="outset" w:sz="6" w:space="0" w:color="auto"/>
              <w:right w:val="outset" w:sz="6" w:space="0" w:color="auto"/>
            </w:tcBorders>
            <w:shd w:val="clear" w:color="auto" w:fill="E4E4E4"/>
            <w:vAlign w:val="center"/>
            <w:hideMark/>
          </w:tcPr>
          <w:p w:rsidR="00AA42DB" w:rsidRPr="00A67ACD" w:rsidRDefault="00AA42DB">
            <w:r w:rsidRPr="00A67ACD">
              <w:rPr>
                <w:sz w:val="22"/>
                <w:szCs w:val="22"/>
              </w:rPr>
              <w:t>-</w:t>
            </w:r>
          </w:p>
        </w:tc>
      </w:tr>
    </w:tbl>
    <w:p w:rsidR="00AA42DB" w:rsidRPr="00A67ACD" w:rsidRDefault="00AA42DB" w:rsidP="00AA42DB">
      <w:pPr>
        <w:pStyle w:val="Default"/>
        <w:ind w:firstLine="720"/>
        <w:rPr>
          <w:color w:val="auto"/>
          <w:sz w:val="22"/>
          <w:szCs w:val="22"/>
          <w:u w:val="single"/>
        </w:rPr>
      </w:pPr>
      <w:r w:rsidRPr="00A67ACD">
        <w:rPr>
          <w:color w:val="auto"/>
          <w:sz w:val="22"/>
          <w:szCs w:val="22"/>
        </w:rPr>
        <w:t> </w:t>
      </w:r>
      <w:r w:rsidRPr="00A67ACD">
        <w:rPr>
          <w:color w:val="auto"/>
          <w:sz w:val="22"/>
          <w:szCs w:val="22"/>
          <w:u w:val="single"/>
        </w:rPr>
        <w:t>KUMULUS DF</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922"/>
        <w:gridCol w:w="1980"/>
        <w:gridCol w:w="3813"/>
        <w:gridCol w:w="2366"/>
        <w:gridCol w:w="503"/>
        <w:gridCol w:w="503"/>
      </w:tblGrid>
      <w:tr w:rsidR="00AA42DB" w:rsidRPr="00A67ACD" w:rsidTr="00AA42D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A42DB" w:rsidRPr="00A67ACD" w:rsidRDefault="00AA42DB">
            <w:r w:rsidRPr="00A67ACD">
              <w:rPr>
                <w:sz w:val="22"/>
                <w:szCs w:val="22"/>
              </w:rPr>
              <w:t>Mar</w:t>
            </w:r>
          </w:p>
        </w:tc>
        <w:tc>
          <w:tcPr>
            <w:tcW w:w="0" w:type="auto"/>
            <w:tcBorders>
              <w:top w:val="outset" w:sz="6" w:space="0" w:color="auto"/>
              <w:left w:val="outset" w:sz="6" w:space="0" w:color="auto"/>
              <w:bottom w:val="outset" w:sz="6" w:space="0" w:color="auto"/>
              <w:right w:val="outset" w:sz="6" w:space="0" w:color="auto"/>
            </w:tcBorders>
            <w:vAlign w:val="center"/>
            <w:hideMark/>
          </w:tcPr>
          <w:p w:rsidR="00AA42DB" w:rsidRPr="00A67ACD" w:rsidRDefault="00AA42DB">
            <w:r w:rsidRPr="00A67ACD">
              <w:rPr>
                <w:sz w:val="22"/>
                <w:szCs w:val="22"/>
              </w:rPr>
              <w:t>Boli</w:t>
            </w:r>
          </w:p>
        </w:tc>
        <w:tc>
          <w:tcPr>
            <w:tcW w:w="0" w:type="auto"/>
            <w:tcBorders>
              <w:top w:val="outset" w:sz="6" w:space="0" w:color="auto"/>
              <w:left w:val="outset" w:sz="6" w:space="0" w:color="auto"/>
              <w:bottom w:val="outset" w:sz="6" w:space="0" w:color="auto"/>
              <w:right w:val="outset" w:sz="6" w:space="0" w:color="auto"/>
            </w:tcBorders>
            <w:vAlign w:val="center"/>
            <w:hideMark/>
          </w:tcPr>
          <w:p w:rsidR="00AA42DB" w:rsidRPr="00A67ACD" w:rsidRDefault="00AA42DB">
            <w:r w:rsidRPr="00A67ACD">
              <w:rPr>
                <w:sz w:val="22"/>
                <w:szCs w:val="22"/>
              </w:rPr>
              <w:t>Fainarea</w:t>
            </w:r>
          </w:p>
        </w:tc>
        <w:tc>
          <w:tcPr>
            <w:tcW w:w="0" w:type="auto"/>
            <w:tcBorders>
              <w:top w:val="outset" w:sz="6" w:space="0" w:color="auto"/>
              <w:left w:val="outset" w:sz="6" w:space="0" w:color="auto"/>
              <w:bottom w:val="outset" w:sz="6" w:space="0" w:color="auto"/>
              <w:right w:val="outset" w:sz="6" w:space="0" w:color="auto"/>
            </w:tcBorders>
            <w:vAlign w:val="center"/>
            <w:hideMark/>
          </w:tcPr>
          <w:p w:rsidR="00AA42DB" w:rsidRPr="00A67ACD" w:rsidRDefault="00AA42DB">
            <w:r w:rsidRPr="00A67ACD">
              <w:rPr>
                <w:sz w:val="22"/>
                <w:szCs w:val="22"/>
              </w:rPr>
              <w:t>0,3%</w:t>
            </w:r>
          </w:p>
        </w:tc>
        <w:tc>
          <w:tcPr>
            <w:tcW w:w="0" w:type="auto"/>
            <w:tcBorders>
              <w:top w:val="outset" w:sz="6" w:space="0" w:color="auto"/>
              <w:left w:val="outset" w:sz="6" w:space="0" w:color="auto"/>
              <w:bottom w:val="outset" w:sz="6" w:space="0" w:color="auto"/>
              <w:right w:val="outset" w:sz="6" w:space="0" w:color="auto"/>
            </w:tcBorders>
            <w:vAlign w:val="center"/>
            <w:hideMark/>
          </w:tcPr>
          <w:p w:rsidR="00AA42DB" w:rsidRPr="00A67ACD" w:rsidRDefault="00AA42DB">
            <w:r w:rsidRPr="00A67ACD">
              <w:rPr>
                <w:sz w:val="22"/>
                <w:szCs w:val="22"/>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A42DB" w:rsidRPr="00A67ACD" w:rsidRDefault="00AA42DB">
            <w:r w:rsidRPr="00A67ACD">
              <w:rPr>
                <w:sz w:val="22"/>
                <w:szCs w:val="22"/>
              </w:rPr>
              <w:t>-</w:t>
            </w:r>
          </w:p>
        </w:tc>
      </w:tr>
    </w:tbl>
    <w:p w:rsidR="00AA42DB" w:rsidRPr="00A67ACD" w:rsidRDefault="00AA42DB" w:rsidP="00AA42DB">
      <w:pPr>
        <w:pStyle w:val="Default"/>
        <w:rPr>
          <w:color w:val="auto"/>
        </w:rPr>
      </w:pPr>
    </w:p>
    <w:p w:rsidR="00AA42DB" w:rsidRPr="00A67ACD" w:rsidRDefault="00AA42DB" w:rsidP="00AA42DB">
      <w:pPr>
        <w:pStyle w:val="Default"/>
        <w:ind w:firstLine="720"/>
        <w:rPr>
          <w:color w:val="auto"/>
          <w:sz w:val="20"/>
          <w:szCs w:val="20"/>
          <w:lang w:val="it-IT"/>
        </w:rPr>
      </w:pPr>
      <w:r w:rsidRPr="00A67ACD">
        <w:rPr>
          <w:color w:val="auto"/>
          <w:sz w:val="20"/>
          <w:szCs w:val="20"/>
          <w:u w:val="single"/>
          <w:lang w:val="it-IT"/>
        </w:rPr>
        <w:t>Se pot utiliza si alte produse recomandate in lista oficiala PEST – EXPERT</w:t>
      </w:r>
      <w:r w:rsidRPr="00A67ACD">
        <w:rPr>
          <w:color w:val="auto"/>
          <w:sz w:val="20"/>
          <w:szCs w:val="20"/>
          <w:lang w:val="it-IT"/>
        </w:rPr>
        <w:t xml:space="preserve"> </w:t>
      </w:r>
      <w:hyperlink r:id="rId9" w:history="1">
        <w:r w:rsidRPr="00A67ACD">
          <w:rPr>
            <w:rStyle w:val="Hyperlink"/>
            <w:color w:val="auto"/>
            <w:sz w:val="20"/>
            <w:szCs w:val="20"/>
            <w:lang w:val="it-IT"/>
          </w:rPr>
          <w:t>https://aloe.anfdf.ro/</w:t>
        </w:r>
      </w:hyperlink>
      <w:r w:rsidRPr="00A67ACD">
        <w:rPr>
          <w:color w:val="auto"/>
          <w:sz w:val="20"/>
          <w:szCs w:val="20"/>
        </w:rPr>
        <w:t xml:space="preserve"> (utilizator si parola guest)  pentru testele avertizate .</w:t>
      </w:r>
    </w:p>
    <w:p w:rsidR="00AA42DB" w:rsidRPr="00A67ACD" w:rsidRDefault="00AA42DB" w:rsidP="00AA42DB">
      <w:pPr>
        <w:ind w:firstLine="720"/>
        <w:jc w:val="both"/>
        <w:rPr>
          <w:sz w:val="20"/>
          <w:szCs w:val="20"/>
          <w:lang w:val="it-IT"/>
        </w:rPr>
      </w:pPr>
      <w:r w:rsidRPr="00A67ACD">
        <w:rPr>
          <w:sz w:val="20"/>
          <w:szCs w:val="20"/>
          <w:lang w:val="it-IT"/>
        </w:rPr>
        <w:t xml:space="preserve">Tratamentul se va aplica la </w:t>
      </w:r>
      <w:r w:rsidRPr="00A67ACD">
        <w:rPr>
          <w:sz w:val="20"/>
          <w:szCs w:val="20"/>
          <w:u w:val="single"/>
          <w:lang w:val="it-IT"/>
        </w:rPr>
        <w:t>momentul cand 10-15% din mugurii florali</w:t>
      </w:r>
      <w:r w:rsidRPr="00A67ACD">
        <w:rPr>
          <w:sz w:val="20"/>
          <w:szCs w:val="20"/>
          <w:lang w:val="it-IT"/>
        </w:rPr>
        <w:t xml:space="preserve"> sunt la inceputul  dezmuguritului , la un PED de 2 adulti  / pom si se va prelungi cu cate zile au fost nefavorabile stropirii.</w:t>
      </w:r>
    </w:p>
    <w:p w:rsidR="00AA42DB" w:rsidRPr="00A67ACD" w:rsidRDefault="00AA42DB" w:rsidP="00AA42DB">
      <w:pPr>
        <w:ind w:firstLine="720"/>
        <w:jc w:val="both"/>
        <w:rPr>
          <w:sz w:val="20"/>
          <w:szCs w:val="20"/>
          <w:lang w:val="it-IT"/>
        </w:rPr>
      </w:pPr>
      <w:r w:rsidRPr="00A67ACD">
        <w:rPr>
          <w:sz w:val="20"/>
          <w:szCs w:val="20"/>
          <w:lang w:val="it-IT"/>
        </w:rPr>
        <w:t xml:space="preserve">Se vor respecta normele de protectia muncii, mediului, albinelor, animalelor, oamenilor, precum si prevederile Ordonantei nr.4 a Guvernului din 20.01.1995 modificata si completata cu Ordonanta  41 / 2007. </w:t>
      </w:r>
    </w:p>
    <w:p w:rsidR="00AA42DB" w:rsidRPr="00A67ACD" w:rsidRDefault="00AA42DB" w:rsidP="00AA42DB">
      <w:pPr>
        <w:jc w:val="both"/>
        <w:rPr>
          <w:rStyle w:val="rvts6"/>
          <w:b w:val="0"/>
          <w:sz w:val="20"/>
          <w:szCs w:val="20"/>
        </w:rPr>
      </w:pPr>
      <w:r w:rsidRPr="00A67ACD">
        <w:rPr>
          <w:sz w:val="20"/>
          <w:szCs w:val="20"/>
          <w:lang w:val="it-IT"/>
        </w:rPr>
        <w:t xml:space="preserve"> </w:t>
      </w:r>
      <w:r w:rsidRPr="00A67ACD">
        <w:rPr>
          <w:rStyle w:val="rvts6"/>
          <w:b w:val="0"/>
          <w:bCs w:val="0"/>
          <w:sz w:val="20"/>
          <w:szCs w:val="20"/>
        </w:rPr>
        <w:t xml:space="preserve">Respectati cu strictete perioadele de remanenta a produselor de protectie a plantelor ,  normele de lucru, pe cele de securitate a muncii , de protectie a albinelor si a animalelor , conform  Protocolului de Colaborare nr. 3242 / F / 21.10.2016 dintre MADR – ANF – si  ROMAPIS ,Ordinul comun nr.45/1991/127/68/15b/1991 al Ministerului Agriculturii si Dezvoltarii Rurale, Asociatiei Crescatorilor de Albine  din România , Ministerului Transporturilor, Ministerul Mediului ,Departamentul pentru Administratie locala , privind unele masuri pentru protectia familiilor de albine impotriva intoxicatiilor cu pesticide si a Legii nr . 383/2013 a apiculturii si Legea nr.280/2015, privind modificarea legii apiculturii. </w:t>
      </w:r>
    </w:p>
    <w:p w:rsidR="00AA42DB" w:rsidRPr="00A67ACD" w:rsidRDefault="00AA42DB" w:rsidP="00AA42DB">
      <w:pPr>
        <w:jc w:val="both"/>
        <w:rPr>
          <w:sz w:val="20"/>
          <w:szCs w:val="20"/>
        </w:rPr>
      </w:pPr>
      <w:r w:rsidRPr="00A67ACD">
        <w:rPr>
          <w:rStyle w:val="rvts6"/>
          <w:b w:val="0"/>
          <w:bCs w:val="0"/>
          <w:sz w:val="20"/>
          <w:szCs w:val="20"/>
        </w:rPr>
        <w:t xml:space="preserve"> </w:t>
      </w:r>
      <w:r w:rsidRPr="00A67ACD">
        <w:rPr>
          <w:rStyle w:val="rvts6"/>
          <w:b w:val="0"/>
          <w:bCs w:val="0"/>
          <w:sz w:val="20"/>
          <w:szCs w:val="20"/>
        </w:rPr>
        <w:tab/>
        <w:t>Ambalajele din material plastic se vor clati obligatoriu de 3 ori, cu folosirea apei reziduale in rezervorul masinilor de tratat. Ambalajele clatite se depoziteaza in magazii si se returneaza distribuitorului.</w:t>
      </w:r>
    </w:p>
    <w:p w:rsidR="00AA42DB" w:rsidRPr="00A67ACD" w:rsidRDefault="00AA42DB" w:rsidP="00AA42DB">
      <w:pPr>
        <w:jc w:val="both"/>
        <w:rPr>
          <w:sz w:val="20"/>
          <w:szCs w:val="20"/>
        </w:rPr>
      </w:pPr>
      <w:r w:rsidRPr="00A67ACD">
        <w:rPr>
          <w:sz w:val="20"/>
          <w:szCs w:val="20"/>
        </w:rPr>
        <w:t xml:space="preserve">Pentru respectarea normelor de ecoconditionalitate accesati site-ul - </w:t>
      </w:r>
      <w:r w:rsidR="00AE61BE" w:rsidRPr="00A67ACD">
        <w:rPr>
          <w:sz w:val="20"/>
          <w:szCs w:val="20"/>
        </w:rPr>
        <w:fldChar w:fldCharType="begin"/>
      </w:r>
      <w:r w:rsidRPr="00A67ACD">
        <w:rPr>
          <w:sz w:val="20"/>
          <w:szCs w:val="20"/>
        </w:rPr>
        <w:instrText xml:space="preserve"> HYPERLINK "http://www.madr.ro/norme-de-ecoconditionalitate-in%20domeniul-fitosanitar.html" </w:instrText>
      </w:r>
      <w:r w:rsidR="00AE61BE" w:rsidRPr="00A67ACD">
        <w:rPr>
          <w:sz w:val="20"/>
          <w:szCs w:val="20"/>
        </w:rPr>
        <w:fldChar w:fldCharType="separate"/>
      </w:r>
      <w:r w:rsidRPr="00A67ACD">
        <w:rPr>
          <w:rStyle w:val="Hyperlink"/>
          <w:sz w:val="20"/>
          <w:szCs w:val="20"/>
        </w:rPr>
        <w:t>http://www.madr.ro/norme-de-ecoconditionalitate-in domeniul-fitosanitar.html</w:t>
      </w:r>
      <w:r w:rsidR="00AE61BE" w:rsidRPr="00A67ACD">
        <w:rPr>
          <w:sz w:val="20"/>
          <w:szCs w:val="20"/>
        </w:rPr>
        <w:fldChar w:fldCharType="end"/>
      </w:r>
    </w:p>
    <w:p w:rsidR="00AA42DB" w:rsidRPr="00A67ACD" w:rsidRDefault="00AA42DB" w:rsidP="00AA42DB">
      <w:pPr>
        <w:jc w:val="both"/>
        <w:rPr>
          <w:sz w:val="22"/>
          <w:szCs w:val="22"/>
          <w:u w:val="single"/>
        </w:rPr>
      </w:pPr>
      <w:r w:rsidRPr="00A67ACD">
        <w:rPr>
          <w:sz w:val="20"/>
          <w:szCs w:val="20"/>
        </w:rPr>
        <w:tab/>
      </w:r>
      <w:r w:rsidRPr="00A67ACD">
        <w:rPr>
          <w:sz w:val="22"/>
          <w:szCs w:val="22"/>
          <w:u w:val="single"/>
        </w:rPr>
        <w:t xml:space="preserve">Buletinele de prognoza si avertizare vor fi afisate in locuri vizibile pentru a fi accesibile tuturor celor interesati. </w:t>
      </w:r>
    </w:p>
    <w:p w:rsidR="00FC1928" w:rsidRPr="00A67ACD" w:rsidRDefault="00AA42DB" w:rsidP="00033131">
      <w:pPr>
        <w:ind w:firstLine="720"/>
        <w:jc w:val="both"/>
        <w:rPr>
          <w:sz w:val="20"/>
          <w:szCs w:val="20"/>
        </w:rPr>
      </w:pPr>
      <w:r w:rsidRPr="00A67ACD">
        <w:rPr>
          <w:sz w:val="20"/>
          <w:szCs w:val="20"/>
          <w:lang w:val="it-IT"/>
        </w:rPr>
        <w:t xml:space="preserve">Producatorii agricoli sunt obligati sa tina evidenta tratamentelor cu produse de protectia plantelor, </w:t>
      </w:r>
      <w:r w:rsidRPr="00A67ACD">
        <w:rPr>
          <w:b/>
          <w:sz w:val="20"/>
          <w:szCs w:val="20"/>
          <w:lang w:val="it-IT"/>
        </w:rPr>
        <w:t>pe culturi , intr-un registru numerotat conform modelului .</w:t>
      </w:r>
    </w:p>
    <w:p w:rsidR="00A15AF8" w:rsidRDefault="00A15AF8" w:rsidP="00033131">
      <w:pPr>
        <w:jc w:val="center"/>
        <w:rPr>
          <w:sz w:val="22"/>
          <w:szCs w:val="22"/>
        </w:rPr>
      </w:pPr>
    </w:p>
    <w:p w:rsidR="00ED72A5" w:rsidRPr="00A67ACD" w:rsidRDefault="00ED72A5" w:rsidP="00033131">
      <w:pPr>
        <w:jc w:val="center"/>
        <w:rPr>
          <w:sz w:val="22"/>
          <w:szCs w:val="22"/>
        </w:rPr>
      </w:pPr>
      <w:r w:rsidRPr="00A67ACD">
        <w:rPr>
          <w:sz w:val="22"/>
          <w:szCs w:val="22"/>
        </w:rPr>
        <w:t>Intocmit ,</w:t>
      </w:r>
    </w:p>
    <w:p w:rsidR="00ED72A5" w:rsidRPr="00A67ACD" w:rsidRDefault="00ED72A5" w:rsidP="00033131">
      <w:pPr>
        <w:jc w:val="center"/>
        <w:rPr>
          <w:rFonts w:ascii="Calibri" w:hAnsi="Calibri"/>
          <w:sz w:val="22"/>
          <w:szCs w:val="22"/>
        </w:rPr>
      </w:pPr>
      <w:r w:rsidRPr="00A67ACD">
        <w:rPr>
          <w:rFonts w:ascii="Calibri" w:hAnsi="Calibri"/>
          <w:sz w:val="22"/>
          <w:szCs w:val="22"/>
        </w:rPr>
        <w:t>Coordonator OF Buzau</w:t>
      </w:r>
    </w:p>
    <w:p w:rsidR="00C342A7" w:rsidRPr="00A67ACD" w:rsidRDefault="00ED72A5" w:rsidP="00033131">
      <w:pPr>
        <w:jc w:val="center"/>
        <w:rPr>
          <w:sz w:val="22"/>
          <w:szCs w:val="22"/>
          <w:lang w:val="fr-FR"/>
        </w:rPr>
      </w:pPr>
      <w:r w:rsidRPr="00A67ACD">
        <w:rPr>
          <w:rFonts w:ascii="Calibri" w:hAnsi="Calibri"/>
          <w:sz w:val="22"/>
          <w:szCs w:val="22"/>
        </w:rPr>
        <w:t>Ing. Borjoiu Liviu</w:t>
      </w:r>
    </w:p>
    <w:p w:rsidR="00C342A7" w:rsidRPr="00A67ACD" w:rsidRDefault="00C342A7" w:rsidP="00033131">
      <w:pPr>
        <w:jc w:val="center"/>
        <w:rPr>
          <w:sz w:val="22"/>
          <w:szCs w:val="22"/>
          <w:lang w:val="fr-FR"/>
        </w:rPr>
      </w:pPr>
    </w:p>
    <w:p w:rsidR="00033131" w:rsidRPr="00A67ACD" w:rsidRDefault="00033131" w:rsidP="00033131">
      <w:pPr>
        <w:jc w:val="center"/>
        <w:rPr>
          <w:sz w:val="22"/>
          <w:szCs w:val="22"/>
          <w:lang w:val="fr-FR"/>
        </w:rPr>
      </w:pPr>
    </w:p>
    <w:p w:rsidR="00033131" w:rsidRPr="00A15AF8" w:rsidRDefault="00A15AF8" w:rsidP="00033131">
      <w:pPr>
        <w:jc w:val="center"/>
        <w:rPr>
          <w:b/>
          <w:u w:val="single"/>
          <w:lang w:val="fr-FR"/>
        </w:rPr>
      </w:pPr>
      <w:r w:rsidRPr="00A15AF8">
        <w:rPr>
          <w:b/>
          <w:u w:val="single"/>
          <w:lang w:val="fr-FR"/>
        </w:rPr>
        <w:t>2</w:t>
      </w:r>
    </w:p>
    <w:p w:rsidR="00033131" w:rsidRPr="00A67ACD" w:rsidRDefault="00033131" w:rsidP="00033131">
      <w:pPr>
        <w:jc w:val="center"/>
        <w:rPr>
          <w:sz w:val="22"/>
          <w:szCs w:val="22"/>
          <w:lang w:val="fr-FR"/>
        </w:rPr>
      </w:pPr>
    </w:p>
    <w:p w:rsidR="00033131" w:rsidRPr="00A67ACD" w:rsidRDefault="00033131" w:rsidP="00033131">
      <w:pPr>
        <w:rPr>
          <w:rFonts w:ascii="Arial" w:hAnsi="Arial" w:cs="Arial"/>
          <w:lang w:val="it-IT"/>
        </w:rPr>
      </w:pPr>
      <w:r w:rsidRPr="00A67ACD">
        <w:rPr>
          <w:rFonts w:ascii="Arial" w:hAnsi="Arial" w:cs="Arial"/>
          <w:lang w:val="it-IT"/>
        </w:rPr>
        <w:t xml:space="preserve">Nume şi prenume fermier/soc. comercială.......................                                                                           </w:t>
      </w:r>
    </w:p>
    <w:p w:rsidR="00033131" w:rsidRPr="00A67ACD" w:rsidRDefault="00033131" w:rsidP="00033131">
      <w:pPr>
        <w:rPr>
          <w:rFonts w:ascii="Arial" w:hAnsi="Arial" w:cs="Arial"/>
          <w:lang w:val="it-IT"/>
        </w:rPr>
      </w:pPr>
      <w:r w:rsidRPr="00A67ACD">
        <w:rPr>
          <w:rFonts w:ascii="Arial" w:hAnsi="Arial" w:cs="Arial"/>
          <w:lang w:val="it-IT"/>
        </w:rPr>
        <w:t xml:space="preserve">Domiciliu fermier/sediul social al societăţii ...................... </w:t>
      </w:r>
    </w:p>
    <w:p w:rsidR="00033131" w:rsidRPr="00A67ACD" w:rsidRDefault="00033131" w:rsidP="00033131">
      <w:pPr>
        <w:rPr>
          <w:rFonts w:ascii="Arial" w:hAnsi="Arial" w:cs="Arial"/>
        </w:rPr>
      </w:pPr>
      <w:r w:rsidRPr="00A67ACD">
        <w:rPr>
          <w:rFonts w:ascii="Arial" w:hAnsi="Arial" w:cs="Arial"/>
        </w:rPr>
        <w:t>(Comuna, judeţul)  </w:t>
      </w:r>
    </w:p>
    <w:p w:rsidR="00033131" w:rsidRPr="00A67ACD" w:rsidRDefault="00033131" w:rsidP="00033131">
      <w:pPr>
        <w:rPr>
          <w:rFonts w:ascii="Arial" w:hAnsi="Arial" w:cs="Arial"/>
        </w:rPr>
      </w:pPr>
      <w:r w:rsidRPr="00A67ACD">
        <w:rPr>
          <w:rFonts w:ascii="Arial" w:hAnsi="Arial" w:cs="Arial"/>
        </w:rPr>
        <w:t>Ferma (nume/număr, adresa)..............................................                                                                             </w:t>
      </w:r>
      <w:bookmarkStart w:id="0" w:name="_Toc387917159"/>
      <w:bookmarkStart w:id="1" w:name="_Toc387826495"/>
    </w:p>
    <w:p w:rsidR="00033131" w:rsidRPr="00A67ACD" w:rsidRDefault="00033131" w:rsidP="00033131">
      <w:pPr>
        <w:pStyle w:val="NORMAL0"/>
        <w:jc w:val="center"/>
        <w:rPr>
          <w:b/>
        </w:rPr>
      </w:pPr>
    </w:p>
    <w:p w:rsidR="00033131" w:rsidRPr="00A67ACD" w:rsidRDefault="00033131" w:rsidP="00033131">
      <w:pPr>
        <w:pStyle w:val="NORMAL0"/>
        <w:jc w:val="center"/>
        <w:rPr>
          <w:b/>
        </w:rPr>
      </w:pPr>
    </w:p>
    <w:p w:rsidR="00033131" w:rsidRPr="00A67ACD" w:rsidRDefault="00033131" w:rsidP="00033131">
      <w:pPr>
        <w:pStyle w:val="NORMAL0"/>
        <w:jc w:val="center"/>
        <w:rPr>
          <w:b/>
        </w:rPr>
      </w:pPr>
      <w:r w:rsidRPr="00A67ACD">
        <w:rPr>
          <w:b/>
        </w:rPr>
        <w:t>REGISTRU</w:t>
      </w:r>
      <w:bookmarkEnd w:id="0"/>
      <w:bookmarkEnd w:id="1"/>
    </w:p>
    <w:p w:rsidR="00033131" w:rsidRPr="00A67ACD" w:rsidRDefault="00033131" w:rsidP="00033131">
      <w:pPr>
        <w:pStyle w:val="NORMAL0"/>
        <w:jc w:val="center"/>
        <w:rPr>
          <w:b/>
        </w:rPr>
      </w:pPr>
    </w:p>
    <w:p w:rsidR="00033131" w:rsidRPr="00A67ACD" w:rsidRDefault="00033131" w:rsidP="00033131">
      <w:pPr>
        <w:pStyle w:val="Heading1"/>
        <w:spacing w:before="120"/>
        <w:ind w:left="-312"/>
        <w:rPr>
          <w:b/>
          <w:sz w:val="24"/>
          <w:szCs w:val="24"/>
          <w:lang w:val="fr-FR"/>
        </w:rPr>
      </w:pPr>
      <w:bookmarkStart w:id="2" w:name="_Toc387924062"/>
      <w:bookmarkStart w:id="3" w:name="_Toc387917359"/>
      <w:bookmarkStart w:id="4" w:name="_Toc387917160"/>
      <w:bookmarkStart w:id="5" w:name="_Toc387826496"/>
      <w:proofErr w:type="gramStart"/>
      <w:r w:rsidRPr="00A67ACD">
        <w:rPr>
          <w:b/>
          <w:sz w:val="24"/>
          <w:szCs w:val="24"/>
          <w:lang w:val="fr-FR"/>
        </w:rPr>
        <w:t>de</w:t>
      </w:r>
      <w:proofErr w:type="gramEnd"/>
      <w:r w:rsidRPr="00A67ACD">
        <w:rPr>
          <w:b/>
          <w:sz w:val="24"/>
          <w:szCs w:val="24"/>
          <w:lang w:val="fr-FR"/>
        </w:rPr>
        <w:t xml:space="preserve"> </w:t>
      </w:r>
      <w:proofErr w:type="spellStart"/>
      <w:r w:rsidRPr="00A67ACD">
        <w:rPr>
          <w:b/>
          <w:sz w:val="24"/>
          <w:szCs w:val="24"/>
          <w:lang w:val="fr-FR"/>
        </w:rPr>
        <w:t>evidenţă</w:t>
      </w:r>
      <w:proofErr w:type="spellEnd"/>
      <w:r w:rsidRPr="00A67ACD">
        <w:rPr>
          <w:b/>
          <w:sz w:val="24"/>
          <w:szCs w:val="24"/>
          <w:lang w:val="fr-FR"/>
        </w:rPr>
        <w:t xml:space="preserve"> a </w:t>
      </w:r>
      <w:proofErr w:type="spellStart"/>
      <w:r w:rsidRPr="00A67ACD">
        <w:rPr>
          <w:b/>
          <w:sz w:val="24"/>
          <w:szCs w:val="24"/>
          <w:lang w:val="fr-FR"/>
        </w:rPr>
        <w:t>tratamentelor</w:t>
      </w:r>
      <w:proofErr w:type="spellEnd"/>
      <w:r w:rsidRPr="00A67ACD">
        <w:rPr>
          <w:b/>
          <w:sz w:val="24"/>
          <w:szCs w:val="24"/>
          <w:lang w:val="fr-FR"/>
        </w:rPr>
        <w:t xml:space="preserve"> </w:t>
      </w:r>
      <w:proofErr w:type="spellStart"/>
      <w:r w:rsidRPr="00A67ACD">
        <w:rPr>
          <w:b/>
          <w:sz w:val="24"/>
          <w:szCs w:val="24"/>
          <w:lang w:val="fr-FR"/>
        </w:rPr>
        <w:t>cu</w:t>
      </w:r>
      <w:proofErr w:type="spellEnd"/>
      <w:r w:rsidRPr="00A67ACD">
        <w:rPr>
          <w:b/>
          <w:sz w:val="24"/>
          <w:szCs w:val="24"/>
          <w:lang w:val="fr-FR"/>
        </w:rPr>
        <w:t xml:space="preserve"> </w:t>
      </w:r>
      <w:proofErr w:type="spellStart"/>
      <w:r w:rsidRPr="00A67ACD">
        <w:rPr>
          <w:b/>
          <w:sz w:val="24"/>
          <w:szCs w:val="24"/>
          <w:lang w:val="fr-FR"/>
        </w:rPr>
        <w:t>produse</w:t>
      </w:r>
      <w:proofErr w:type="spellEnd"/>
      <w:r w:rsidRPr="00A67ACD">
        <w:rPr>
          <w:b/>
          <w:sz w:val="24"/>
          <w:szCs w:val="24"/>
          <w:lang w:val="fr-FR"/>
        </w:rPr>
        <w:t xml:space="preserve"> de </w:t>
      </w:r>
      <w:proofErr w:type="spellStart"/>
      <w:r w:rsidRPr="00A67ACD">
        <w:rPr>
          <w:b/>
          <w:sz w:val="24"/>
          <w:szCs w:val="24"/>
          <w:lang w:val="fr-FR"/>
        </w:rPr>
        <w:t>protecţie</w:t>
      </w:r>
      <w:proofErr w:type="spellEnd"/>
      <w:r w:rsidRPr="00A67ACD">
        <w:rPr>
          <w:b/>
          <w:sz w:val="24"/>
          <w:szCs w:val="24"/>
          <w:lang w:val="fr-FR"/>
        </w:rPr>
        <w:t xml:space="preserve"> a </w:t>
      </w:r>
      <w:proofErr w:type="spellStart"/>
      <w:r w:rsidRPr="00A67ACD">
        <w:rPr>
          <w:b/>
          <w:sz w:val="24"/>
          <w:szCs w:val="24"/>
          <w:lang w:val="fr-FR"/>
        </w:rPr>
        <w:t>plantelor</w:t>
      </w:r>
      <w:bookmarkEnd w:id="2"/>
      <w:bookmarkEnd w:id="3"/>
      <w:bookmarkEnd w:id="4"/>
      <w:bookmarkEnd w:id="5"/>
      <w:proofErr w:type="spellEnd"/>
    </w:p>
    <w:p w:rsidR="00033131" w:rsidRPr="00A67ACD" w:rsidRDefault="00033131" w:rsidP="00033131">
      <w:pPr>
        <w:ind w:firstLine="360"/>
        <w:jc w:val="both"/>
        <w:rPr>
          <w:b/>
          <w:lang w:val="fr-FR"/>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5"/>
        <w:gridCol w:w="899"/>
        <w:gridCol w:w="719"/>
        <w:gridCol w:w="1299"/>
        <w:gridCol w:w="992"/>
        <w:gridCol w:w="851"/>
        <w:gridCol w:w="850"/>
        <w:gridCol w:w="993"/>
        <w:gridCol w:w="1417"/>
        <w:gridCol w:w="851"/>
        <w:gridCol w:w="1417"/>
      </w:tblGrid>
      <w:tr w:rsidR="00033131" w:rsidRPr="00A67ACD" w:rsidTr="008B46C9">
        <w:trPr>
          <w:cantSplit/>
          <w:trHeight w:val="598"/>
        </w:trPr>
        <w:tc>
          <w:tcPr>
            <w:tcW w:w="735" w:type="dxa"/>
            <w:vMerge w:val="restart"/>
            <w:tcBorders>
              <w:top w:val="single" w:sz="4" w:space="0" w:color="auto"/>
              <w:left w:val="single" w:sz="4" w:space="0" w:color="auto"/>
              <w:bottom w:val="single" w:sz="4" w:space="0" w:color="auto"/>
              <w:right w:val="single" w:sz="4" w:space="0" w:color="auto"/>
            </w:tcBorders>
            <w:vAlign w:val="center"/>
          </w:tcPr>
          <w:p w:rsidR="00033131" w:rsidRPr="00A67ACD" w:rsidRDefault="00033131" w:rsidP="008B46C9">
            <w:pPr>
              <w:jc w:val="center"/>
              <w:rPr>
                <w:b/>
                <w:bCs/>
                <w:lang w:val="pt-BR"/>
              </w:rPr>
            </w:pPr>
            <w:r w:rsidRPr="00A67ACD">
              <w:rPr>
                <w:b/>
                <w:bCs/>
                <w:lang w:val="pt-BR"/>
              </w:rPr>
              <w:t>Data efectu-ării</w:t>
            </w:r>
          </w:p>
          <w:p w:rsidR="00033131" w:rsidRPr="00A67ACD" w:rsidRDefault="00033131" w:rsidP="008B46C9">
            <w:pPr>
              <w:ind w:right="-108"/>
              <w:jc w:val="center"/>
              <w:rPr>
                <w:b/>
                <w:bCs/>
                <w:lang w:val="pt-BR"/>
              </w:rPr>
            </w:pPr>
            <w:r w:rsidRPr="00A67ACD">
              <w:rPr>
                <w:b/>
                <w:bCs/>
                <w:lang w:val="pt-BR"/>
              </w:rPr>
              <w:t>tratam.</w:t>
            </w:r>
          </w:p>
          <w:p w:rsidR="00033131" w:rsidRPr="00A67ACD" w:rsidRDefault="00033131" w:rsidP="008B46C9">
            <w:pPr>
              <w:jc w:val="center"/>
              <w:rPr>
                <w:b/>
                <w:bCs/>
                <w:lang w:val="pt-BR"/>
              </w:rPr>
            </w:pPr>
            <w:r w:rsidRPr="00A67ACD">
              <w:rPr>
                <w:b/>
                <w:bCs/>
                <w:lang w:val="pt-BR"/>
              </w:rPr>
              <w:t>(ziua luna, anul)</w:t>
            </w: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033131" w:rsidRPr="00A67ACD" w:rsidRDefault="00033131" w:rsidP="008B46C9">
            <w:pPr>
              <w:jc w:val="center"/>
              <w:rPr>
                <w:b/>
                <w:bCs/>
                <w:lang w:val="fr-FR"/>
              </w:rPr>
            </w:pPr>
            <w:proofErr w:type="spellStart"/>
            <w:r w:rsidRPr="00A67ACD">
              <w:rPr>
                <w:b/>
                <w:bCs/>
                <w:lang w:val="fr-FR"/>
              </w:rPr>
              <w:t>Cultura</w:t>
            </w:r>
            <w:proofErr w:type="spellEnd"/>
            <w:r w:rsidRPr="00A67ACD">
              <w:rPr>
                <w:b/>
                <w:bCs/>
                <w:lang w:val="fr-FR"/>
              </w:rPr>
              <w:t xml:space="preserve"> </w:t>
            </w:r>
            <w:proofErr w:type="spellStart"/>
            <w:r w:rsidRPr="00A67ACD">
              <w:rPr>
                <w:b/>
                <w:bCs/>
                <w:lang w:val="fr-FR"/>
              </w:rPr>
              <w:t>şi</w:t>
            </w:r>
            <w:proofErr w:type="spellEnd"/>
          </w:p>
          <w:p w:rsidR="00033131" w:rsidRPr="00A67ACD" w:rsidRDefault="00033131" w:rsidP="008B46C9">
            <w:pPr>
              <w:jc w:val="center"/>
              <w:rPr>
                <w:b/>
                <w:bCs/>
                <w:lang w:val="fr-FR"/>
              </w:rPr>
            </w:pPr>
            <w:proofErr w:type="spellStart"/>
            <w:r w:rsidRPr="00A67ACD">
              <w:rPr>
                <w:b/>
                <w:bCs/>
                <w:lang w:val="fr-FR"/>
              </w:rPr>
              <w:t>locul</w:t>
            </w:r>
            <w:proofErr w:type="spellEnd"/>
            <w:r w:rsidRPr="00A67ACD">
              <w:rPr>
                <w:b/>
                <w:bCs/>
                <w:lang w:val="fr-FR"/>
              </w:rPr>
              <w:t xml:space="preserve"> </w:t>
            </w:r>
            <w:proofErr w:type="spellStart"/>
            <w:r w:rsidRPr="00A67ACD">
              <w:rPr>
                <w:b/>
                <w:bCs/>
                <w:lang w:val="fr-FR"/>
              </w:rPr>
              <w:t>unde</w:t>
            </w:r>
            <w:proofErr w:type="spellEnd"/>
          </w:p>
          <w:p w:rsidR="00033131" w:rsidRPr="00A67ACD" w:rsidRDefault="00033131" w:rsidP="008B46C9">
            <w:pPr>
              <w:jc w:val="center"/>
              <w:rPr>
                <w:b/>
                <w:bCs/>
                <w:lang w:val="fr-FR"/>
              </w:rPr>
            </w:pPr>
            <w:r w:rsidRPr="00A67ACD">
              <w:rPr>
                <w:b/>
                <w:bCs/>
                <w:lang w:val="fr-FR"/>
              </w:rPr>
              <w:t xml:space="preserve">este </w:t>
            </w:r>
            <w:proofErr w:type="spellStart"/>
            <w:r w:rsidRPr="00A67ACD">
              <w:rPr>
                <w:b/>
                <w:bCs/>
                <w:lang w:val="fr-FR"/>
              </w:rPr>
              <w:t>situat</w:t>
            </w:r>
            <w:proofErr w:type="spellEnd"/>
            <w:r w:rsidRPr="00A67ACD">
              <w:rPr>
                <w:b/>
                <w:bCs/>
                <w:lang w:val="fr-FR"/>
              </w:rPr>
              <w:t xml:space="preserve"> </w:t>
            </w:r>
            <w:proofErr w:type="spellStart"/>
            <w:r w:rsidRPr="00A67ACD">
              <w:rPr>
                <w:b/>
                <w:bCs/>
                <w:lang w:val="fr-FR"/>
              </w:rPr>
              <w:t>terenul</w:t>
            </w:r>
            <w:proofErr w:type="spellEnd"/>
          </w:p>
        </w:tc>
        <w:tc>
          <w:tcPr>
            <w:tcW w:w="719" w:type="dxa"/>
            <w:vMerge w:val="restart"/>
            <w:tcBorders>
              <w:top w:val="single" w:sz="4" w:space="0" w:color="auto"/>
              <w:left w:val="single" w:sz="4" w:space="0" w:color="auto"/>
              <w:bottom w:val="single" w:sz="4" w:space="0" w:color="auto"/>
              <w:right w:val="single" w:sz="4" w:space="0" w:color="auto"/>
            </w:tcBorders>
            <w:vAlign w:val="center"/>
          </w:tcPr>
          <w:p w:rsidR="00033131" w:rsidRPr="00A67ACD" w:rsidRDefault="00033131" w:rsidP="008B46C9">
            <w:pPr>
              <w:jc w:val="center"/>
              <w:rPr>
                <w:b/>
                <w:bCs/>
                <w:lang w:val="fr-FR"/>
              </w:rPr>
            </w:pPr>
            <w:r w:rsidRPr="00A67ACD">
              <w:rPr>
                <w:b/>
                <w:bCs/>
                <w:lang w:val="fr-FR"/>
              </w:rPr>
              <w:t>Tim-</w:t>
            </w:r>
            <w:proofErr w:type="spellStart"/>
            <w:r w:rsidRPr="00A67ACD">
              <w:rPr>
                <w:b/>
                <w:bCs/>
                <w:lang w:val="fr-FR"/>
              </w:rPr>
              <w:t>pul</w:t>
            </w:r>
            <w:proofErr w:type="spellEnd"/>
            <w:r w:rsidRPr="00A67ACD">
              <w:rPr>
                <w:b/>
                <w:bCs/>
                <w:lang w:val="fr-FR"/>
              </w:rPr>
              <w:t xml:space="preserve"> </w:t>
            </w:r>
            <w:proofErr w:type="spellStart"/>
            <w:r w:rsidRPr="00A67ACD">
              <w:rPr>
                <w:b/>
                <w:bCs/>
                <w:lang w:val="fr-FR"/>
              </w:rPr>
              <w:t>apli</w:t>
            </w:r>
            <w:proofErr w:type="spellEnd"/>
            <w:r w:rsidRPr="00A67ACD">
              <w:rPr>
                <w:b/>
                <w:bCs/>
                <w:lang w:val="fr-FR"/>
              </w:rPr>
              <w:t>-</w:t>
            </w:r>
            <w:proofErr w:type="spellStart"/>
            <w:r w:rsidRPr="00A67ACD">
              <w:rPr>
                <w:b/>
                <w:bCs/>
                <w:lang w:val="fr-FR"/>
              </w:rPr>
              <w:t>cării</w:t>
            </w:r>
            <w:proofErr w:type="spellEnd"/>
          </w:p>
          <w:p w:rsidR="00033131" w:rsidRPr="00A67ACD" w:rsidRDefault="00033131" w:rsidP="008B46C9">
            <w:pPr>
              <w:jc w:val="center"/>
              <w:rPr>
                <w:b/>
                <w:bCs/>
                <w:lang w:val="fr-FR"/>
              </w:rPr>
            </w:pPr>
          </w:p>
        </w:tc>
        <w:tc>
          <w:tcPr>
            <w:tcW w:w="4985" w:type="dxa"/>
            <w:gridSpan w:val="5"/>
            <w:tcBorders>
              <w:top w:val="single" w:sz="4" w:space="0" w:color="auto"/>
              <w:left w:val="single" w:sz="4" w:space="0" w:color="auto"/>
              <w:bottom w:val="single" w:sz="4" w:space="0" w:color="auto"/>
              <w:right w:val="single" w:sz="4" w:space="0" w:color="auto"/>
            </w:tcBorders>
            <w:vAlign w:val="center"/>
          </w:tcPr>
          <w:p w:rsidR="00033131" w:rsidRPr="00A67ACD" w:rsidRDefault="00033131" w:rsidP="008B46C9">
            <w:proofErr w:type="spellStart"/>
            <w:r w:rsidRPr="00A67ACD">
              <w:rPr>
                <w:b/>
                <w:bCs/>
                <w:lang w:val="fr-FR"/>
              </w:rPr>
              <w:t>Tratamentul</w:t>
            </w:r>
            <w:proofErr w:type="spellEnd"/>
          </w:p>
          <w:p w:rsidR="00033131" w:rsidRPr="00A67ACD" w:rsidRDefault="00033131" w:rsidP="008B46C9">
            <w:pPr>
              <w:jc w:val="center"/>
              <w:rPr>
                <w:b/>
                <w:bCs/>
                <w:lang w:val="fr-FR"/>
              </w:rPr>
            </w:pPr>
            <w:r w:rsidRPr="00A67ACD">
              <w:rPr>
                <w:b/>
                <w:bCs/>
                <w:lang w:val="fr-FR"/>
              </w:rPr>
              <w:t xml:space="preserve"> </w:t>
            </w:r>
            <w:proofErr w:type="spellStart"/>
            <w:r w:rsidRPr="00A67ACD">
              <w:rPr>
                <w:b/>
                <w:bCs/>
                <w:lang w:val="fr-FR"/>
              </w:rPr>
              <w:t>efectuat</w:t>
            </w:r>
            <w:proofErr w:type="spellEnd"/>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033131" w:rsidRPr="00A67ACD" w:rsidRDefault="00033131" w:rsidP="008B46C9">
            <w:pPr>
              <w:jc w:val="center"/>
              <w:rPr>
                <w:b/>
                <w:bCs/>
                <w:lang w:val="fr-FR"/>
              </w:rPr>
            </w:pPr>
            <w:proofErr w:type="spellStart"/>
            <w:r w:rsidRPr="00A67ACD">
              <w:rPr>
                <w:b/>
                <w:bCs/>
                <w:lang w:val="fr-FR"/>
              </w:rPr>
              <w:t>Numele</w:t>
            </w:r>
            <w:proofErr w:type="spellEnd"/>
            <w:r w:rsidRPr="00A67ACD">
              <w:rPr>
                <w:b/>
                <w:bCs/>
                <w:lang w:val="fr-FR"/>
              </w:rPr>
              <w:t xml:space="preserve">, </w:t>
            </w:r>
            <w:proofErr w:type="spellStart"/>
            <w:r w:rsidRPr="00A67ACD">
              <w:rPr>
                <w:b/>
                <w:bCs/>
                <w:lang w:val="fr-FR"/>
              </w:rPr>
              <w:t>pre</w:t>
            </w:r>
            <w:proofErr w:type="spellEnd"/>
            <w:r w:rsidRPr="00A67ACD">
              <w:rPr>
                <w:b/>
                <w:bCs/>
                <w:lang w:val="fr-FR"/>
              </w:rPr>
              <w:t>-</w:t>
            </w:r>
            <w:proofErr w:type="spellStart"/>
            <w:r w:rsidRPr="00A67ACD">
              <w:rPr>
                <w:b/>
                <w:bCs/>
                <w:lang w:val="fr-FR"/>
              </w:rPr>
              <w:t>numele</w:t>
            </w:r>
            <w:proofErr w:type="spellEnd"/>
            <w:r w:rsidRPr="00A67ACD">
              <w:rPr>
                <w:b/>
                <w:bCs/>
                <w:lang w:val="fr-FR"/>
              </w:rPr>
              <w:t xml:space="preserve"> pers.</w:t>
            </w:r>
          </w:p>
          <w:p w:rsidR="00033131" w:rsidRPr="00A67ACD" w:rsidRDefault="00033131" w:rsidP="008B46C9">
            <w:pPr>
              <w:jc w:val="center"/>
              <w:rPr>
                <w:b/>
                <w:bCs/>
                <w:lang w:val="fr-FR"/>
              </w:rPr>
            </w:pPr>
            <w:proofErr w:type="spellStart"/>
            <w:r w:rsidRPr="00A67ACD">
              <w:rPr>
                <w:b/>
                <w:bCs/>
                <w:lang w:val="fr-FR"/>
              </w:rPr>
              <w:t>responsabile</w:t>
            </w:r>
            <w:proofErr w:type="spellEnd"/>
            <w:r w:rsidRPr="00A67ACD">
              <w:rPr>
                <w:b/>
                <w:bCs/>
                <w:lang w:val="fr-FR"/>
              </w:rPr>
              <w:t xml:space="preserve">  </w:t>
            </w:r>
            <w:proofErr w:type="gramStart"/>
            <w:r w:rsidRPr="00A67ACD">
              <w:rPr>
                <w:b/>
                <w:bCs/>
                <w:lang w:val="fr-FR"/>
              </w:rPr>
              <w:t xml:space="preserve">de </w:t>
            </w:r>
            <w:proofErr w:type="spellStart"/>
            <w:r w:rsidRPr="00A67ACD">
              <w:rPr>
                <w:b/>
                <w:bCs/>
                <w:lang w:val="fr-FR"/>
              </w:rPr>
              <w:t>efectuarea</w:t>
            </w:r>
            <w:proofErr w:type="spellEnd"/>
            <w:proofErr w:type="gramEnd"/>
            <w:r w:rsidRPr="00A67ACD">
              <w:rPr>
                <w:b/>
                <w:bCs/>
                <w:lang w:val="fr-FR"/>
              </w:rPr>
              <w:t xml:space="preserve"> </w:t>
            </w:r>
            <w:proofErr w:type="spellStart"/>
            <w:r w:rsidRPr="00A67ACD">
              <w:rPr>
                <w:b/>
                <w:bCs/>
                <w:lang w:val="fr-FR"/>
              </w:rPr>
              <w:t>tratamentului</w:t>
            </w:r>
            <w:proofErr w:type="spellEnd"/>
            <w:r w:rsidRPr="00A67ACD">
              <w:rPr>
                <w:b/>
                <w:bCs/>
                <w:lang w:val="fr-FR"/>
              </w:rPr>
              <w:t xml:space="preserve">, </w:t>
            </w:r>
            <w:proofErr w:type="spellStart"/>
            <w:r w:rsidRPr="00A67ACD">
              <w:rPr>
                <w:b/>
                <w:bCs/>
                <w:lang w:val="fr-FR"/>
              </w:rPr>
              <w:t>semnătura</w:t>
            </w:r>
            <w:proofErr w:type="spellEnd"/>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033131" w:rsidRPr="00A67ACD" w:rsidRDefault="00033131" w:rsidP="008B46C9">
            <w:pPr>
              <w:jc w:val="center"/>
              <w:rPr>
                <w:b/>
                <w:bCs/>
                <w:lang w:val="it-IT"/>
              </w:rPr>
            </w:pPr>
            <w:r w:rsidRPr="00A67ACD">
              <w:rPr>
                <w:b/>
                <w:bCs/>
                <w:lang w:val="it-IT"/>
              </w:rPr>
              <w:t>Data</w:t>
            </w:r>
          </w:p>
          <w:p w:rsidR="00033131" w:rsidRPr="00A67ACD" w:rsidRDefault="00033131" w:rsidP="008B46C9">
            <w:pPr>
              <w:jc w:val="center"/>
              <w:rPr>
                <w:b/>
                <w:bCs/>
                <w:lang w:val="it-IT"/>
              </w:rPr>
            </w:pPr>
            <w:r w:rsidRPr="00A67ACD">
              <w:rPr>
                <w:b/>
                <w:bCs/>
                <w:lang w:val="it-IT"/>
              </w:rPr>
              <w:t>începe-</w:t>
            </w:r>
          </w:p>
          <w:p w:rsidR="00033131" w:rsidRPr="00A67ACD" w:rsidRDefault="00033131" w:rsidP="008B46C9">
            <w:pPr>
              <w:jc w:val="center"/>
              <w:rPr>
                <w:b/>
                <w:bCs/>
                <w:lang w:val="it-IT"/>
              </w:rPr>
            </w:pPr>
            <w:r w:rsidRPr="00A67ACD">
              <w:rPr>
                <w:b/>
                <w:bCs/>
                <w:lang w:val="it-IT"/>
              </w:rPr>
              <w:t>rii recol-</w:t>
            </w:r>
          </w:p>
          <w:p w:rsidR="00033131" w:rsidRPr="00A67ACD" w:rsidRDefault="00033131" w:rsidP="008B46C9">
            <w:pPr>
              <w:pStyle w:val="BodyText"/>
              <w:jc w:val="center"/>
              <w:rPr>
                <w:rFonts w:ascii="Times New Roman" w:hAnsi="Times New Roman"/>
                <w:sz w:val="24"/>
                <w:szCs w:val="24"/>
                <w:lang w:val="it-IT"/>
              </w:rPr>
            </w:pPr>
            <w:r w:rsidRPr="00A67ACD">
              <w:rPr>
                <w:rFonts w:ascii="Times New Roman" w:hAnsi="Times New Roman"/>
                <w:sz w:val="24"/>
                <w:szCs w:val="24"/>
                <w:lang w:val="it-IT"/>
              </w:rPr>
              <w:t>tării pro-</w:t>
            </w:r>
          </w:p>
          <w:p w:rsidR="00033131" w:rsidRPr="00A67ACD" w:rsidRDefault="00033131" w:rsidP="008B46C9">
            <w:pPr>
              <w:pStyle w:val="BodyText"/>
              <w:jc w:val="center"/>
              <w:rPr>
                <w:rFonts w:ascii="Times New Roman" w:hAnsi="Times New Roman"/>
                <w:sz w:val="24"/>
                <w:szCs w:val="24"/>
                <w:lang w:val="fr-FR"/>
              </w:rPr>
            </w:pPr>
            <w:proofErr w:type="spellStart"/>
            <w:r w:rsidRPr="00A67ACD">
              <w:rPr>
                <w:rFonts w:ascii="Times New Roman" w:hAnsi="Times New Roman"/>
                <w:sz w:val="24"/>
                <w:szCs w:val="24"/>
                <w:lang w:val="fr-FR"/>
              </w:rPr>
              <w:t>dusului</w:t>
            </w:r>
            <w:proofErr w:type="spellEnd"/>
          </w:p>
          <w:p w:rsidR="00033131" w:rsidRPr="00A67ACD" w:rsidRDefault="00033131" w:rsidP="008B46C9">
            <w:pPr>
              <w:pStyle w:val="BodyText"/>
              <w:jc w:val="center"/>
              <w:rPr>
                <w:rFonts w:ascii="Times New Roman" w:hAnsi="Times New Roman"/>
                <w:sz w:val="24"/>
                <w:szCs w:val="24"/>
                <w:lang w:val="fr-FR"/>
              </w:rPr>
            </w:pPr>
            <w:proofErr w:type="spellStart"/>
            <w:r w:rsidRPr="00A67ACD">
              <w:rPr>
                <w:rFonts w:ascii="Times New Roman" w:hAnsi="Times New Roman"/>
                <w:sz w:val="24"/>
                <w:szCs w:val="24"/>
                <w:lang w:val="fr-FR"/>
              </w:rPr>
              <w:t>agricol</w:t>
            </w:r>
            <w:proofErr w:type="spellEnd"/>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033131" w:rsidRPr="00A67ACD" w:rsidRDefault="00033131" w:rsidP="008B46C9">
            <w:pPr>
              <w:jc w:val="center"/>
              <w:rPr>
                <w:b/>
                <w:bCs/>
                <w:lang w:val="fr-FR"/>
              </w:rPr>
            </w:pPr>
            <w:r w:rsidRPr="00A67ACD">
              <w:rPr>
                <w:b/>
                <w:bCs/>
                <w:lang w:val="fr-FR"/>
              </w:rPr>
              <w:t>Nr. si data</w:t>
            </w:r>
          </w:p>
          <w:p w:rsidR="00033131" w:rsidRPr="00A67ACD" w:rsidRDefault="00033131" w:rsidP="008B46C9">
            <w:pPr>
              <w:jc w:val="center"/>
              <w:rPr>
                <w:b/>
                <w:bCs/>
                <w:lang w:val="fr-FR"/>
              </w:rPr>
            </w:pPr>
            <w:r w:rsidRPr="00A67ACD">
              <w:rPr>
                <w:b/>
                <w:bCs/>
                <w:lang w:val="fr-FR"/>
              </w:rPr>
              <w:t xml:space="preserve">document </w:t>
            </w:r>
            <w:proofErr w:type="spellStart"/>
            <w:r w:rsidRPr="00A67ACD">
              <w:rPr>
                <w:b/>
                <w:bCs/>
                <w:lang w:val="fr-FR"/>
              </w:rPr>
              <w:t>prin</w:t>
            </w:r>
            <w:proofErr w:type="spellEnd"/>
            <w:r w:rsidRPr="00A67ACD">
              <w:rPr>
                <w:b/>
                <w:bCs/>
                <w:lang w:val="fr-FR"/>
              </w:rPr>
              <w:t xml:space="preserve"> care s-a </w:t>
            </w:r>
            <w:proofErr w:type="spellStart"/>
            <w:r w:rsidRPr="00A67ACD">
              <w:rPr>
                <w:b/>
                <w:bCs/>
                <w:lang w:val="fr-FR"/>
              </w:rPr>
              <w:t>dat</w:t>
            </w:r>
            <w:proofErr w:type="spellEnd"/>
            <w:r w:rsidRPr="00A67ACD">
              <w:rPr>
                <w:b/>
                <w:bCs/>
                <w:lang w:val="fr-FR"/>
              </w:rPr>
              <w:t xml:space="preserve">  </w:t>
            </w:r>
            <w:proofErr w:type="spellStart"/>
            <w:r w:rsidRPr="00A67ACD">
              <w:rPr>
                <w:b/>
                <w:bCs/>
                <w:lang w:val="fr-FR"/>
              </w:rPr>
              <w:t>în</w:t>
            </w:r>
            <w:proofErr w:type="spellEnd"/>
            <w:r w:rsidRPr="00A67ACD">
              <w:rPr>
                <w:b/>
                <w:bCs/>
                <w:lang w:val="fr-FR"/>
              </w:rPr>
              <w:t xml:space="preserve"> </w:t>
            </w:r>
            <w:proofErr w:type="spellStart"/>
            <w:r w:rsidRPr="00A67ACD">
              <w:rPr>
                <w:b/>
                <w:bCs/>
                <w:lang w:val="fr-FR"/>
              </w:rPr>
              <w:t>consum</w:t>
            </w:r>
            <w:proofErr w:type="spellEnd"/>
            <w:r w:rsidRPr="00A67ACD">
              <w:rPr>
                <w:b/>
                <w:bCs/>
                <w:lang w:val="fr-FR"/>
              </w:rPr>
              <w:t xml:space="preserve"> </w:t>
            </w:r>
            <w:proofErr w:type="spellStart"/>
            <w:r w:rsidRPr="00A67ACD">
              <w:rPr>
                <w:b/>
                <w:bCs/>
                <w:lang w:val="fr-FR"/>
              </w:rPr>
              <w:t>populaţiei</w:t>
            </w:r>
            <w:proofErr w:type="spellEnd"/>
          </w:p>
        </w:tc>
      </w:tr>
      <w:tr w:rsidR="00033131" w:rsidRPr="00A67ACD" w:rsidTr="008B46C9">
        <w:trPr>
          <w:cantSplit/>
        </w:trPr>
        <w:tc>
          <w:tcPr>
            <w:tcW w:w="735" w:type="dxa"/>
            <w:vMerge/>
            <w:tcBorders>
              <w:top w:val="single" w:sz="4" w:space="0" w:color="auto"/>
              <w:left w:val="single" w:sz="4" w:space="0" w:color="auto"/>
              <w:bottom w:val="single" w:sz="4" w:space="0" w:color="auto"/>
              <w:right w:val="single" w:sz="4" w:space="0" w:color="auto"/>
            </w:tcBorders>
            <w:vAlign w:val="center"/>
          </w:tcPr>
          <w:p w:rsidR="00033131" w:rsidRPr="00A67ACD" w:rsidRDefault="00033131" w:rsidP="008B46C9">
            <w:pPr>
              <w:rPr>
                <w:b/>
                <w:bCs/>
                <w:lang w:val="pt-BR"/>
              </w:rPr>
            </w:pPr>
          </w:p>
        </w:tc>
        <w:tc>
          <w:tcPr>
            <w:tcW w:w="899" w:type="dxa"/>
            <w:vMerge/>
            <w:tcBorders>
              <w:top w:val="single" w:sz="4" w:space="0" w:color="auto"/>
              <w:left w:val="single" w:sz="4" w:space="0" w:color="auto"/>
              <w:bottom w:val="single" w:sz="4" w:space="0" w:color="auto"/>
              <w:right w:val="single" w:sz="4" w:space="0" w:color="auto"/>
            </w:tcBorders>
            <w:vAlign w:val="center"/>
          </w:tcPr>
          <w:p w:rsidR="00033131" w:rsidRPr="00A67ACD" w:rsidRDefault="00033131" w:rsidP="008B46C9">
            <w:pPr>
              <w:rPr>
                <w:b/>
                <w:bCs/>
                <w:lang w:val="fr-FR"/>
              </w:rPr>
            </w:pPr>
          </w:p>
        </w:tc>
        <w:tc>
          <w:tcPr>
            <w:tcW w:w="719" w:type="dxa"/>
            <w:vMerge/>
            <w:tcBorders>
              <w:top w:val="single" w:sz="4" w:space="0" w:color="auto"/>
              <w:left w:val="single" w:sz="4" w:space="0" w:color="auto"/>
              <w:bottom w:val="single" w:sz="4" w:space="0" w:color="auto"/>
              <w:right w:val="single" w:sz="4" w:space="0" w:color="auto"/>
            </w:tcBorders>
            <w:vAlign w:val="center"/>
          </w:tcPr>
          <w:p w:rsidR="00033131" w:rsidRPr="00A67ACD" w:rsidRDefault="00033131" w:rsidP="008B46C9">
            <w:pPr>
              <w:rPr>
                <w:b/>
                <w:bCs/>
                <w:lang w:val="fr-FR"/>
              </w:rPr>
            </w:pPr>
          </w:p>
        </w:tc>
        <w:tc>
          <w:tcPr>
            <w:tcW w:w="1299" w:type="dxa"/>
            <w:tcBorders>
              <w:top w:val="single" w:sz="4" w:space="0" w:color="auto"/>
              <w:left w:val="single" w:sz="4" w:space="0" w:color="auto"/>
              <w:bottom w:val="single" w:sz="4" w:space="0" w:color="auto"/>
              <w:right w:val="single" w:sz="4" w:space="0" w:color="auto"/>
            </w:tcBorders>
            <w:vAlign w:val="center"/>
          </w:tcPr>
          <w:p w:rsidR="00033131" w:rsidRPr="00A67ACD" w:rsidRDefault="00033131" w:rsidP="008B46C9">
            <w:pPr>
              <w:jc w:val="center"/>
              <w:rPr>
                <w:b/>
                <w:bCs/>
                <w:lang w:val="it-IT"/>
              </w:rPr>
            </w:pPr>
            <w:r w:rsidRPr="00A67ACD">
              <w:rPr>
                <w:b/>
                <w:bCs/>
                <w:lang w:val="it-IT"/>
              </w:rPr>
              <w:t>Agentul de dău-nare:</w:t>
            </w:r>
          </w:p>
          <w:p w:rsidR="00033131" w:rsidRPr="00A67ACD" w:rsidRDefault="00033131" w:rsidP="008B46C9">
            <w:pPr>
              <w:jc w:val="center"/>
              <w:rPr>
                <w:b/>
                <w:bCs/>
                <w:lang w:val="it-IT"/>
              </w:rPr>
            </w:pPr>
            <w:r w:rsidRPr="00A67ACD">
              <w:rPr>
                <w:b/>
                <w:bCs/>
                <w:lang w:val="it-IT"/>
              </w:rPr>
              <w:t>boli/</w:t>
            </w:r>
          </w:p>
          <w:p w:rsidR="00033131" w:rsidRPr="00A67ACD" w:rsidRDefault="00033131" w:rsidP="008B46C9">
            <w:pPr>
              <w:jc w:val="center"/>
              <w:rPr>
                <w:b/>
                <w:bCs/>
                <w:lang w:val="it-IT"/>
              </w:rPr>
            </w:pPr>
            <w:r w:rsidRPr="00A67ACD">
              <w:rPr>
                <w:b/>
                <w:bCs/>
                <w:lang w:val="it-IT"/>
              </w:rPr>
              <w:t>dă-unători/</w:t>
            </w:r>
          </w:p>
          <w:p w:rsidR="00033131" w:rsidRPr="00A67ACD" w:rsidRDefault="00033131" w:rsidP="008B46C9">
            <w:pPr>
              <w:jc w:val="center"/>
              <w:rPr>
                <w:b/>
                <w:bCs/>
                <w:lang w:val="fr-FR"/>
              </w:rPr>
            </w:pPr>
            <w:proofErr w:type="spellStart"/>
            <w:r w:rsidRPr="00A67ACD">
              <w:rPr>
                <w:b/>
                <w:bCs/>
                <w:lang w:val="fr-FR"/>
              </w:rPr>
              <w:t>buruieni</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033131" w:rsidRPr="00A67ACD" w:rsidRDefault="00033131" w:rsidP="008B46C9">
            <w:pPr>
              <w:jc w:val="center"/>
              <w:rPr>
                <w:b/>
                <w:bCs/>
              </w:rPr>
            </w:pPr>
            <w:r w:rsidRPr="00A67ACD">
              <w:rPr>
                <w:b/>
                <w:bCs/>
              </w:rPr>
              <w:t>Denu-</w:t>
            </w:r>
          </w:p>
          <w:p w:rsidR="00033131" w:rsidRPr="00A67ACD" w:rsidRDefault="00033131" w:rsidP="008B46C9">
            <w:pPr>
              <w:jc w:val="center"/>
              <w:rPr>
                <w:b/>
                <w:bCs/>
              </w:rPr>
            </w:pPr>
            <w:r w:rsidRPr="00A67ACD">
              <w:rPr>
                <w:b/>
                <w:bCs/>
              </w:rPr>
              <w:t>mire</w:t>
            </w:r>
          </w:p>
          <w:p w:rsidR="00033131" w:rsidRPr="00A67ACD" w:rsidRDefault="00033131" w:rsidP="008B46C9">
            <w:pPr>
              <w:jc w:val="center"/>
              <w:rPr>
                <w:b/>
                <w:bCs/>
              </w:rPr>
            </w:pPr>
            <w:r w:rsidRPr="00A67ACD">
              <w:rPr>
                <w:b/>
                <w:bCs/>
              </w:rPr>
              <w:t>ppp</w:t>
            </w:r>
          </w:p>
          <w:p w:rsidR="00033131" w:rsidRPr="00A67ACD" w:rsidRDefault="00033131" w:rsidP="008B46C9">
            <w:pPr>
              <w:jc w:val="center"/>
              <w:rPr>
                <w:b/>
                <w:bCs/>
              </w:rPr>
            </w:pPr>
            <w:r w:rsidRPr="00A67ACD">
              <w:rPr>
                <w:b/>
                <w:bCs/>
              </w:rPr>
              <w:t>folosit</w:t>
            </w:r>
          </w:p>
        </w:tc>
        <w:tc>
          <w:tcPr>
            <w:tcW w:w="851" w:type="dxa"/>
            <w:tcBorders>
              <w:top w:val="single" w:sz="4" w:space="0" w:color="auto"/>
              <w:left w:val="single" w:sz="4" w:space="0" w:color="auto"/>
              <w:bottom w:val="single" w:sz="4" w:space="0" w:color="auto"/>
              <w:right w:val="single" w:sz="4" w:space="0" w:color="auto"/>
            </w:tcBorders>
            <w:vAlign w:val="center"/>
          </w:tcPr>
          <w:p w:rsidR="00033131" w:rsidRPr="00A67ACD" w:rsidRDefault="00033131" w:rsidP="008B46C9">
            <w:pPr>
              <w:jc w:val="center"/>
              <w:rPr>
                <w:b/>
                <w:bCs/>
                <w:lang w:val="it-IT"/>
              </w:rPr>
            </w:pPr>
            <w:r w:rsidRPr="00A67ACD">
              <w:rPr>
                <w:b/>
                <w:bCs/>
                <w:lang w:val="it-IT"/>
              </w:rPr>
              <w:t>Doza</w:t>
            </w:r>
          </w:p>
          <w:p w:rsidR="00033131" w:rsidRPr="00A67ACD" w:rsidRDefault="00033131" w:rsidP="008B46C9">
            <w:pPr>
              <w:jc w:val="center"/>
              <w:rPr>
                <w:b/>
                <w:bCs/>
                <w:lang w:val="it-IT"/>
              </w:rPr>
            </w:pPr>
            <w:r w:rsidRPr="00A67ACD">
              <w:rPr>
                <w:b/>
                <w:bCs/>
                <w:lang w:val="it-IT"/>
              </w:rPr>
              <w:t>omolo-gată</w:t>
            </w:r>
          </w:p>
          <w:p w:rsidR="00033131" w:rsidRPr="00A67ACD" w:rsidRDefault="00033131" w:rsidP="008B46C9">
            <w:pPr>
              <w:jc w:val="center"/>
              <w:rPr>
                <w:b/>
                <w:bCs/>
                <w:lang w:val="it-IT"/>
              </w:rPr>
            </w:pPr>
            <w:r w:rsidRPr="00A67ACD">
              <w:rPr>
                <w:b/>
                <w:bCs/>
                <w:lang w:val="it-IT"/>
              </w:rPr>
              <w:t>/doza folosită</w:t>
            </w:r>
          </w:p>
        </w:tc>
        <w:tc>
          <w:tcPr>
            <w:tcW w:w="850" w:type="dxa"/>
            <w:tcBorders>
              <w:top w:val="single" w:sz="4" w:space="0" w:color="auto"/>
              <w:left w:val="single" w:sz="4" w:space="0" w:color="auto"/>
              <w:bottom w:val="single" w:sz="4" w:space="0" w:color="auto"/>
              <w:right w:val="single" w:sz="4" w:space="0" w:color="auto"/>
            </w:tcBorders>
            <w:vAlign w:val="center"/>
          </w:tcPr>
          <w:p w:rsidR="00033131" w:rsidRPr="00A67ACD" w:rsidRDefault="00033131" w:rsidP="008B46C9">
            <w:pPr>
              <w:jc w:val="center"/>
              <w:rPr>
                <w:b/>
                <w:bCs/>
              </w:rPr>
            </w:pPr>
            <w:r w:rsidRPr="00A67ACD">
              <w:rPr>
                <w:b/>
                <w:bCs/>
              </w:rPr>
              <w:t>Supra-</w:t>
            </w:r>
          </w:p>
          <w:p w:rsidR="00033131" w:rsidRPr="00A67ACD" w:rsidRDefault="00033131" w:rsidP="008B46C9">
            <w:pPr>
              <w:jc w:val="center"/>
              <w:rPr>
                <w:b/>
                <w:bCs/>
              </w:rPr>
            </w:pPr>
            <w:r w:rsidRPr="00A67ACD">
              <w:rPr>
                <w:b/>
                <w:bCs/>
              </w:rPr>
              <w:t>faţa,</w:t>
            </w:r>
          </w:p>
          <w:p w:rsidR="00033131" w:rsidRPr="00A67ACD" w:rsidRDefault="00033131" w:rsidP="008B46C9">
            <w:pPr>
              <w:jc w:val="center"/>
              <w:rPr>
                <w:b/>
                <w:bCs/>
              </w:rPr>
            </w:pPr>
            <w:r w:rsidRPr="00A67ACD">
              <w:rPr>
                <w:b/>
                <w:bCs/>
              </w:rPr>
              <w:t>ha</w:t>
            </w:r>
          </w:p>
        </w:tc>
        <w:tc>
          <w:tcPr>
            <w:tcW w:w="993" w:type="dxa"/>
            <w:tcBorders>
              <w:top w:val="single" w:sz="4" w:space="0" w:color="auto"/>
              <w:left w:val="single" w:sz="4" w:space="0" w:color="auto"/>
              <w:bottom w:val="single" w:sz="4" w:space="0" w:color="auto"/>
              <w:right w:val="single" w:sz="4" w:space="0" w:color="auto"/>
            </w:tcBorders>
            <w:vAlign w:val="center"/>
          </w:tcPr>
          <w:p w:rsidR="00033131" w:rsidRPr="00A67ACD" w:rsidRDefault="00033131" w:rsidP="008B46C9">
            <w:pPr>
              <w:jc w:val="center"/>
              <w:rPr>
                <w:b/>
                <w:bCs/>
                <w:lang w:val="it-IT"/>
              </w:rPr>
            </w:pPr>
            <w:r w:rsidRPr="00A67ACD">
              <w:rPr>
                <w:b/>
                <w:bCs/>
                <w:lang w:val="it-IT"/>
              </w:rPr>
              <w:t>Canti-</w:t>
            </w:r>
          </w:p>
          <w:p w:rsidR="00033131" w:rsidRPr="00A67ACD" w:rsidRDefault="00033131" w:rsidP="008B46C9">
            <w:pPr>
              <w:jc w:val="center"/>
              <w:rPr>
                <w:b/>
                <w:bCs/>
                <w:lang w:val="it-IT"/>
              </w:rPr>
            </w:pPr>
            <w:r w:rsidRPr="00A67ACD">
              <w:rPr>
                <w:b/>
                <w:bCs/>
                <w:lang w:val="it-IT"/>
              </w:rPr>
              <w:t>tăţi</w:t>
            </w:r>
          </w:p>
          <w:p w:rsidR="00033131" w:rsidRPr="00A67ACD" w:rsidRDefault="00033131" w:rsidP="008B46C9">
            <w:pPr>
              <w:jc w:val="center"/>
              <w:rPr>
                <w:b/>
                <w:bCs/>
                <w:lang w:val="it-IT"/>
              </w:rPr>
            </w:pPr>
            <w:r w:rsidRPr="00A67ACD">
              <w:rPr>
                <w:b/>
                <w:bCs/>
                <w:lang w:val="it-IT"/>
              </w:rPr>
              <w:t>utili-</w:t>
            </w:r>
          </w:p>
          <w:p w:rsidR="00033131" w:rsidRPr="00A67ACD" w:rsidRDefault="00033131" w:rsidP="008B46C9">
            <w:pPr>
              <w:jc w:val="center"/>
              <w:rPr>
                <w:b/>
                <w:bCs/>
                <w:lang w:val="it-IT"/>
              </w:rPr>
            </w:pPr>
            <w:r w:rsidRPr="00A67ACD">
              <w:rPr>
                <w:b/>
                <w:bCs/>
                <w:lang w:val="it-IT"/>
              </w:rPr>
              <w:t>zate</w:t>
            </w:r>
          </w:p>
          <w:p w:rsidR="00033131" w:rsidRPr="00A67ACD" w:rsidRDefault="00033131" w:rsidP="008B46C9">
            <w:pPr>
              <w:jc w:val="center"/>
              <w:rPr>
                <w:b/>
                <w:bCs/>
                <w:lang w:val="it-IT"/>
              </w:rPr>
            </w:pPr>
            <w:r w:rsidRPr="00A67ACD">
              <w:rPr>
                <w:b/>
                <w:bCs/>
                <w:lang w:val="it-IT"/>
              </w:rPr>
              <w:t>(kg, l)</w:t>
            </w:r>
          </w:p>
        </w:tc>
        <w:tc>
          <w:tcPr>
            <w:tcW w:w="1417" w:type="dxa"/>
            <w:vMerge/>
            <w:tcBorders>
              <w:top w:val="single" w:sz="4" w:space="0" w:color="auto"/>
              <w:left w:val="single" w:sz="4" w:space="0" w:color="auto"/>
              <w:bottom w:val="single" w:sz="4" w:space="0" w:color="auto"/>
              <w:right w:val="single" w:sz="4" w:space="0" w:color="auto"/>
            </w:tcBorders>
            <w:vAlign w:val="center"/>
          </w:tcPr>
          <w:p w:rsidR="00033131" w:rsidRPr="00A67ACD" w:rsidRDefault="00033131" w:rsidP="008B46C9">
            <w:pPr>
              <w:rPr>
                <w:b/>
                <w:bCs/>
                <w:lang w:val="it-IT"/>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033131" w:rsidRPr="00A67ACD" w:rsidRDefault="00033131" w:rsidP="008B46C9">
            <w:pPr>
              <w:rPr>
                <w:lang w:val="it-IT"/>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033131" w:rsidRPr="00A67ACD" w:rsidRDefault="00033131" w:rsidP="008B46C9">
            <w:pPr>
              <w:rPr>
                <w:b/>
                <w:bCs/>
                <w:lang w:val="it-IT"/>
              </w:rPr>
            </w:pPr>
          </w:p>
        </w:tc>
      </w:tr>
      <w:tr w:rsidR="00033131" w:rsidRPr="00A67ACD" w:rsidTr="008B46C9">
        <w:trPr>
          <w:cantSplit/>
        </w:trPr>
        <w:tc>
          <w:tcPr>
            <w:tcW w:w="735" w:type="dxa"/>
            <w:tcBorders>
              <w:top w:val="single" w:sz="4" w:space="0" w:color="auto"/>
              <w:left w:val="single" w:sz="4" w:space="0" w:color="auto"/>
              <w:bottom w:val="single" w:sz="4" w:space="0" w:color="auto"/>
              <w:right w:val="single" w:sz="4" w:space="0" w:color="auto"/>
            </w:tcBorders>
          </w:tcPr>
          <w:p w:rsidR="00033131" w:rsidRPr="00A67ACD" w:rsidRDefault="00033131" w:rsidP="008B46C9">
            <w:pPr>
              <w:pStyle w:val="BodyText"/>
              <w:rPr>
                <w:sz w:val="24"/>
                <w:szCs w:val="24"/>
                <w:lang w:val="it-IT"/>
              </w:rPr>
            </w:pPr>
          </w:p>
          <w:p w:rsidR="00033131" w:rsidRPr="00A67ACD" w:rsidRDefault="00033131" w:rsidP="008B46C9">
            <w:pPr>
              <w:pStyle w:val="BodyText"/>
              <w:rPr>
                <w:sz w:val="24"/>
                <w:szCs w:val="24"/>
                <w:lang w:val="it-IT"/>
              </w:rPr>
            </w:pPr>
          </w:p>
        </w:tc>
        <w:tc>
          <w:tcPr>
            <w:tcW w:w="899" w:type="dxa"/>
            <w:tcBorders>
              <w:top w:val="single" w:sz="4" w:space="0" w:color="auto"/>
              <w:left w:val="single" w:sz="4" w:space="0" w:color="auto"/>
              <w:bottom w:val="single" w:sz="4" w:space="0" w:color="auto"/>
              <w:right w:val="single" w:sz="4" w:space="0" w:color="auto"/>
            </w:tcBorders>
          </w:tcPr>
          <w:p w:rsidR="00033131" w:rsidRPr="00A67ACD" w:rsidRDefault="00033131" w:rsidP="008B46C9">
            <w:pPr>
              <w:pStyle w:val="BodyText"/>
              <w:rPr>
                <w:sz w:val="24"/>
                <w:szCs w:val="24"/>
                <w:lang w:val="it-IT"/>
              </w:rPr>
            </w:pPr>
          </w:p>
        </w:tc>
        <w:tc>
          <w:tcPr>
            <w:tcW w:w="719" w:type="dxa"/>
            <w:tcBorders>
              <w:top w:val="single" w:sz="4" w:space="0" w:color="auto"/>
              <w:left w:val="single" w:sz="4" w:space="0" w:color="auto"/>
              <w:bottom w:val="single" w:sz="4" w:space="0" w:color="auto"/>
              <w:right w:val="single" w:sz="4" w:space="0" w:color="auto"/>
            </w:tcBorders>
          </w:tcPr>
          <w:p w:rsidR="00033131" w:rsidRPr="00A67ACD" w:rsidRDefault="00033131" w:rsidP="008B46C9">
            <w:pPr>
              <w:pStyle w:val="BodyText"/>
              <w:rPr>
                <w:sz w:val="24"/>
                <w:szCs w:val="24"/>
                <w:lang w:val="it-IT"/>
              </w:rPr>
            </w:pPr>
          </w:p>
        </w:tc>
        <w:tc>
          <w:tcPr>
            <w:tcW w:w="1299" w:type="dxa"/>
            <w:tcBorders>
              <w:top w:val="single" w:sz="4" w:space="0" w:color="auto"/>
              <w:left w:val="single" w:sz="4" w:space="0" w:color="auto"/>
              <w:bottom w:val="single" w:sz="4" w:space="0" w:color="auto"/>
              <w:right w:val="single" w:sz="4" w:space="0" w:color="auto"/>
            </w:tcBorders>
          </w:tcPr>
          <w:p w:rsidR="00033131" w:rsidRPr="00A67ACD" w:rsidRDefault="00033131" w:rsidP="008B46C9">
            <w:pPr>
              <w:pStyle w:val="BodyText"/>
              <w:rPr>
                <w:sz w:val="24"/>
                <w:szCs w:val="24"/>
                <w:lang w:val="it-IT"/>
              </w:rPr>
            </w:pPr>
          </w:p>
        </w:tc>
        <w:tc>
          <w:tcPr>
            <w:tcW w:w="992" w:type="dxa"/>
            <w:tcBorders>
              <w:top w:val="single" w:sz="4" w:space="0" w:color="auto"/>
              <w:left w:val="single" w:sz="4" w:space="0" w:color="auto"/>
              <w:bottom w:val="single" w:sz="4" w:space="0" w:color="auto"/>
              <w:right w:val="single" w:sz="4" w:space="0" w:color="auto"/>
            </w:tcBorders>
          </w:tcPr>
          <w:p w:rsidR="00033131" w:rsidRPr="00A67ACD" w:rsidRDefault="00033131" w:rsidP="008B46C9">
            <w:pPr>
              <w:pStyle w:val="BodyText"/>
              <w:rPr>
                <w:sz w:val="24"/>
                <w:szCs w:val="24"/>
                <w:lang w:val="it-IT"/>
              </w:rPr>
            </w:pPr>
          </w:p>
        </w:tc>
        <w:tc>
          <w:tcPr>
            <w:tcW w:w="851" w:type="dxa"/>
            <w:tcBorders>
              <w:top w:val="single" w:sz="4" w:space="0" w:color="auto"/>
              <w:left w:val="single" w:sz="4" w:space="0" w:color="auto"/>
              <w:bottom w:val="single" w:sz="4" w:space="0" w:color="auto"/>
              <w:right w:val="single" w:sz="4" w:space="0" w:color="auto"/>
            </w:tcBorders>
          </w:tcPr>
          <w:p w:rsidR="00033131" w:rsidRPr="00A67ACD" w:rsidRDefault="00033131" w:rsidP="008B46C9">
            <w:pPr>
              <w:pStyle w:val="BodyText"/>
              <w:rPr>
                <w:sz w:val="24"/>
                <w:szCs w:val="24"/>
                <w:lang w:val="it-IT"/>
              </w:rPr>
            </w:pPr>
          </w:p>
        </w:tc>
        <w:tc>
          <w:tcPr>
            <w:tcW w:w="850" w:type="dxa"/>
            <w:tcBorders>
              <w:top w:val="single" w:sz="4" w:space="0" w:color="auto"/>
              <w:left w:val="single" w:sz="4" w:space="0" w:color="auto"/>
              <w:bottom w:val="single" w:sz="4" w:space="0" w:color="auto"/>
              <w:right w:val="single" w:sz="4" w:space="0" w:color="auto"/>
            </w:tcBorders>
          </w:tcPr>
          <w:p w:rsidR="00033131" w:rsidRPr="00A67ACD" w:rsidRDefault="00033131" w:rsidP="008B46C9">
            <w:pPr>
              <w:pStyle w:val="BodyText"/>
              <w:rPr>
                <w:sz w:val="24"/>
                <w:szCs w:val="24"/>
                <w:lang w:val="it-IT"/>
              </w:rPr>
            </w:pPr>
          </w:p>
        </w:tc>
        <w:tc>
          <w:tcPr>
            <w:tcW w:w="993" w:type="dxa"/>
            <w:tcBorders>
              <w:top w:val="single" w:sz="4" w:space="0" w:color="auto"/>
              <w:left w:val="single" w:sz="4" w:space="0" w:color="auto"/>
              <w:bottom w:val="single" w:sz="4" w:space="0" w:color="auto"/>
              <w:right w:val="single" w:sz="4" w:space="0" w:color="auto"/>
            </w:tcBorders>
          </w:tcPr>
          <w:p w:rsidR="00033131" w:rsidRPr="00A67ACD" w:rsidRDefault="00033131" w:rsidP="008B46C9">
            <w:pPr>
              <w:pStyle w:val="BodyText"/>
              <w:rPr>
                <w:sz w:val="24"/>
                <w:szCs w:val="24"/>
                <w:lang w:val="it-IT"/>
              </w:rPr>
            </w:pPr>
          </w:p>
        </w:tc>
        <w:tc>
          <w:tcPr>
            <w:tcW w:w="1417" w:type="dxa"/>
            <w:tcBorders>
              <w:top w:val="single" w:sz="4" w:space="0" w:color="auto"/>
              <w:left w:val="single" w:sz="4" w:space="0" w:color="auto"/>
              <w:bottom w:val="single" w:sz="4" w:space="0" w:color="auto"/>
              <w:right w:val="single" w:sz="4" w:space="0" w:color="auto"/>
            </w:tcBorders>
          </w:tcPr>
          <w:p w:rsidR="00033131" w:rsidRPr="00A67ACD" w:rsidRDefault="00033131" w:rsidP="008B46C9">
            <w:pPr>
              <w:pStyle w:val="BodyText"/>
              <w:rPr>
                <w:sz w:val="24"/>
                <w:szCs w:val="24"/>
                <w:lang w:val="it-IT"/>
              </w:rPr>
            </w:pPr>
          </w:p>
        </w:tc>
        <w:tc>
          <w:tcPr>
            <w:tcW w:w="851" w:type="dxa"/>
            <w:tcBorders>
              <w:top w:val="single" w:sz="4" w:space="0" w:color="auto"/>
              <w:left w:val="single" w:sz="4" w:space="0" w:color="auto"/>
              <w:bottom w:val="single" w:sz="4" w:space="0" w:color="auto"/>
              <w:right w:val="single" w:sz="4" w:space="0" w:color="auto"/>
            </w:tcBorders>
          </w:tcPr>
          <w:p w:rsidR="00033131" w:rsidRPr="00A67ACD" w:rsidRDefault="00033131" w:rsidP="008B46C9">
            <w:pPr>
              <w:jc w:val="center"/>
              <w:rPr>
                <w:b/>
                <w:bCs/>
                <w:lang w:val="it-IT"/>
              </w:rPr>
            </w:pPr>
          </w:p>
        </w:tc>
        <w:tc>
          <w:tcPr>
            <w:tcW w:w="1417" w:type="dxa"/>
            <w:tcBorders>
              <w:top w:val="single" w:sz="4" w:space="0" w:color="auto"/>
              <w:left w:val="single" w:sz="4" w:space="0" w:color="auto"/>
              <w:bottom w:val="single" w:sz="4" w:space="0" w:color="auto"/>
              <w:right w:val="single" w:sz="4" w:space="0" w:color="auto"/>
            </w:tcBorders>
          </w:tcPr>
          <w:p w:rsidR="00033131" w:rsidRPr="00A67ACD" w:rsidRDefault="00033131" w:rsidP="008B46C9">
            <w:pPr>
              <w:pStyle w:val="BodyText"/>
              <w:rPr>
                <w:sz w:val="24"/>
                <w:szCs w:val="24"/>
                <w:lang w:val="it-IT"/>
              </w:rPr>
            </w:pPr>
          </w:p>
        </w:tc>
      </w:tr>
    </w:tbl>
    <w:p w:rsidR="00033131" w:rsidRPr="00A67ACD" w:rsidRDefault="00033131" w:rsidP="00033131">
      <w:pPr>
        <w:ind w:firstLine="360"/>
        <w:jc w:val="both"/>
        <w:rPr>
          <w:lang w:val="it-IT"/>
        </w:rPr>
      </w:pPr>
      <w:r w:rsidRPr="00A67ACD">
        <w:rPr>
          <w:lang w:val="it-IT"/>
        </w:rPr>
        <w:t>(Conform Reg. CE nr. 1107/2009, art. 67, (1))</w:t>
      </w:r>
    </w:p>
    <w:p w:rsidR="00033131" w:rsidRPr="00A67ACD" w:rsidRDefault="00033131" w:rsidP="00033131">
      <w:pPr>
        <w:ind w:firstLine="360"/>
        <w:jc w:val="both"/>
        <w:rPr>
          <w:lang w:val="it-IT"/>
        </w:rPr>
      </w:pPr>
    </w:p>
    <w:p w:rsidR="00033131" w:rsidRPr="00A67ACD" w:rsidRDefault="00033131" w:rsidP="00033131">
      <w:pPr>
        <w:ind w:firstLine="360"/>
        <w:jc w:val="both"/>
        <w:rPr>
          <w:lang w:val="it-IT"/>
        </w:rPr>
      </w:pPr>
    </w:p>
    <w:p w:rsidR="00033131" w:rsidRPr="00A67ACD" w:rsidRDefault="00033131" w:rsidP="00033131">
      <w:pPr>
        <w:ind w:firstLine="360"/>
        <w:jc w:val="both"/>
        <w:rPr>
          <w:rStyle w:val="rvts6"/>
          <w:rFonts w:cs="Arial"/>
        </w:rPr>
      </w:pPr>
      <w:r w:rsidRPr="00A67ACD">
        <w:rPr>
          <w:rStyle w:val="rvts6"/>
          <w:rFonts w:cs="Arial"/>
          <w:lang w:val="it-IT"/>
        </w:rPr>
        <w:t>Producătorul agricol numerotează paginile registrului. Pe spatele registrului (pe ultima pagină) se menţionează câte pagini conţine registrul, purtând semnătura (şi ştampila după caz) fermierului sau  administratorului societăţii.</w:t>
      </w:r>
    </w:p>
    <w:p w:rsidR="00033131" w:rsidRPr="00A67ACD" w:rsidRDefault="00033131" w:rsidP="00033131">
      <w:pPr>
        <w:ind w:firstLine="360"/>
        <w:jc w:val="both"/>
        <w:rPr>
          <w:rStyle w:val="rvts6"/>
          <w:rFonts w:cs="Arial"/>
          <w:lang w:val="it-IT"/>
        </w:rPr>
      </w:pPr>
    </w:p>
    <w:p w:rsidR="00033131" w:rsidRPr="00A67ACD" w:rsidRDefault="00033131" w:rsidP="00033131">
      <w:pPr>
        <w:ind w:firstLine="360"/>
        <w:jc w:val="both"/>
        <w:rPr>
          <w:rStyle w:val="rvts6"/>
          <w:rFonts w:cs="Arial"/>
          <w:lang w:val="it-IT"/>
        </w:rPr>
      </w:pPr>
    </w:p>
    <w:p w:rsidR="00033131" w:rsidRPr="00A67ACD" w:rsidRDefault="00033131" w:rsidP="00033131">
      <w:pPr>
        <w:shd w:val="clear" w:color="auto" w:fill="FFFFFF"/>
        <w:ind w:firstLine="720"/>
        <w:jc w:val="both"/>
      </w:pPr>
      <w:r w:rsidRPr="00A67ACD">
        <w:rPr>
          <w:b/>
        </w:rPr>
        <w:t>Inspectorii Oficiului Fitosanitar pot sanctiona fermierul, conform H.G. nr. 1230 din 12 decembrie 2012 privind stabilirea unor masuri pentru aplicarea prevederilor Regulamentului (CE) nr. 1.107/2009 al Parlamentului European si al Consiliului din 21 octombrie 2009 privind introducerea pe piata a produselor fitosanitare si de abrogare a Directivelor 79/117/CEE si 91/414/CEE ale Consiliului,  art. 3, pct 1 (i)</w:t>
      </w:r>
    </w:p>
    <w:p w:rsidR="00033131" w:rsidRPr="00A67ACD" w:rsidRDefault="00033131" w:rsidP="00033131">
      <w:pPr>
        <w:shd w:val="clear" w:color="auto" w:fill="FFFFFF"/>
        <w:ind w:firstLine="720"/>
        <w:jc w:val="both"/>
        <w:rPr>
          <w:b/>
        </w:rPr>
      </w:pPr>
      <w:r w:rsidRPr="00A67ACD">
        <w:rPr>
          <w:b/>
        </w:rPr>
        <w:t>,,(1) Constituie contraventii urmatoarele fapte:</w:t>
      </w:r>
    </w:p>
    <w:p w:rsidR="00033131" w:rsidRPr="00A67ACD" w:rsidRDefault="00033131" w:rsidP="00033131">
      <w:pPr>
        <w:shd w:val="clear" w:color="auto" w:fill="FFFFFF"/>
        <w:jc w:val="both"/>
        <w:rPr>
          <w:b/>
        </w:rPr>
      </w:pPr>
      <w:r w:rsidRPr="00A67ACD">
        <w:rPr>
          <w:b/>
        </w:rPr>
        <w:t> i.) nerespectarea de catre utilizatorii profesionisti a prevederilor art.67 alin. (1) din Regulamentul (CE) nr.1.107/2009 privind mentinerea evidentei pe o perioada de cel putin 3 ani a produselor de protectie a plantelor pe care le utilizeaza" (se sanctioneaza cu amenda de la 8.000 lei la 10.000 lei).</w:t>
      </w:r>
    </w:p>
    <w:p w:rsidR="00033131" w:rsidRPr="00A67ACD" w:rsidRDefault="00033131" w:rsidP="00033131">
      <w:pPr>
        <w:autoSpaceDE w:val="0"/>
        <w:autoSpaceDN w:val="0"/>
        <w:adjustRightInd w:val="0"/>
        <w:jc w:val="both"/>
        <w:rPr>
          <w:b/>
        </w:rPr>
      </w:pPr>
    </w:p>
    <w:p w:rsidR="00033131" w:rsidRPr="00A67ACD" w:rsidRDefault="00033131" w:rsidP="00033131">
      <w:pPr>
        <w:autoSpaceDE w:val="0"/>
        <w:autoSpaceDN w:val="0"/>
        <w:adjustRightInd w:val="0"/>
        <w:jc w:val="both"/>
        <w:rPr>
          <w:b/>
        </w:rPr>
      </w:pPr>
    </w:p>
    <w:p w:rsidR="00033131" w:rsidRPr="00A67ACD" w:rsidRDefault="00033131" w:rsidP="00033131">
      <w:pPr>
        <w:autoSpaceDE w:val="0"/>
        <w:autoSpaceDN w:val="0"/>
        <w:adjustRightInd w:val="0"/>
        <w:ind w:firstLine="720"/>
        <w:jc w:val="both"/>
        <w:rPr>
          <w:b/>
          <w:sz w:val="22"/>
          <w:szCs w:val="22"/>
        </w:rPr>
      </w:pPr>
    </w:p>
    <w:p w:rsidR="00033131" w:rsidRPr="00A67ACD" w:rsidRDefault="00033131" w:rsidP="00033131">
      <w:pPr>
        <w:jc w:val="center"/>
        <w:rPr>
          <w:sz w:val="22"/>
          <w:szCs w:val="22"/>
          <w:lang w:val="fr-FR"/>
        </w:rPr>
      </w:pPr>
    </w:p>
    <w:sectPr w:rsidR="00033131" w:rsidRPr="00A67ACD" w:rsidSect="00033131">
      <w:pgSz w:w="12240" w:h="15840"/>
      <w:pgMar w:top="142" w:right="474" w:bottom="142"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Rom">
    <w:altName w:val="Times New Roman"/>
    <w:charset w:val="00"/>
    <w:family w:val="auto"/>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E32AAD"/>
    <w:multiLevelType w:val="hybridMultilevel"/>
    <w:tmpl w:val="015A11BE"/>
    <w:lvl w:ilvl="0" w:tplc="830AB2B2">
      <w:numFmt w:val="bullet"/>
      <w:lvlText w:val="-"/>
      <w:lvlJc w:val="left"/>
      <w:pPr>
        <w:ind w:left="1080" w:hanging="360"/>
      </w:pPr>
      <w:rPr>
        <w:rFonts w:ascii="Times New Roman" w:eastAsia="Times New Roman" w:hAnsi="Times New Roman"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cs="Wingdings" w:hint="default"/>
      </w:rPr>
    </w:lvl>
    <w:lvl w:ilvl="3" w:tplc="04180001">
      <w:start w:val="1"/>
      <w:numFmt w:val="bullet"/>
      <w:lvlText w:val=""/>
      <w:lvlJc w:val="left"/>
      <w:pPr>
        <w:ind w:left="3240" w:hanging="360"/>
      </w:pPr>
      <w:rPr>
        <w:rFonts w:ascii="Symbol" w:hAnsi="Symbol" w:cs="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cs="Wingdings" w:hint="default"/>
      </w:rPr>
    </w:lvl>
    <w:lvl w:ilvl="6" w:tplc="04180001">
      <w:start w:val="1"/>
      <w:numFmt w:val="bullet"/>
      <w:lvlText w:val=""/>
      <w:lvlJc w:val="left"/>
      <w:pPr>
        <w:ind w:left="5400" w:hanging="360"/>
      </w:pPr>
      <w:rPr>
        <w:rFonts w:ascii="Symbol" w:hAnsi="Symbol" w:cs="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cs="Wingdings" w:hint="default"/>
      </w:rPr>
    </w:lvl>
  </w:abstractNum>
  <w:abstractNum w:abstractNumId="1">
    <w:nsid w:val="2AD02FCF"/>
    <w:multiLevelType w:val="hybridMultilevel"/>
    <w:tmpl w:val="640C83D6"/>
    <w:lvl w:ilvl="0" w:tplc="2C68D956">
      <w:numFmt w:val="bullet"/>
      <w:lvlText w:val="-"/>
      <w:lvlJc w:val="left"/>
      <w:pPr>
        <w:ind w:left="786" w:hanging="360"/>
      </w:pPr>
      <w:rPr>
        <w:rFonts w:ascii="Times New Roman" w:eastAsia="Times New Roman" w:hAnsi="Times New Roman" w:hint="default"/>
      </w:rPr>
    </w:lvl>
    <w:lvl w:ilvl="1" w:tplc="04090003">
      <w:start w:val="1"/>
      <w:numFmt w:val="bullet"/>
      <w:lvlText w:val="o"/>
      <w:lvlJc w:val="left"/>
      <w:pPr>
        <w:ind w:left="1506" w:hanging="360"/>
      </w:pPr>
      <w:rPr>
        <w:rFonts w:ascii="Courier New" w:hAnsi="Courier New" w:cs="Courier New" w:hint="default"/>
      </w:rPr>
    </w:lvl>
    <w:lvl w:ilvl="2" w:tplc="04090005">
      <w:start w:val="1"/>
      <w:numFmt w:val="bullet"/>
      <w:lvlText w:val=""/>
      <w:lvlJc w:val="left"/>
      <w:pPr>
        <w:ind w:left="2226" w:hanging="360"/>
      </w:pPr>
      <w:rPr>
        <w:rFonts w:ascii="Wingdings" w:hAnsi="Wingdings" w:cs="Wingdings" w:hint="default"/>
      </w:rPr>
    </w:lvl>
    <w:lvl w:ilvl="3" w:tplc="04090001">
      <w:start w:val="1"/>
      <w:numFmt w:val="bullet"/>
      <w:lvlText w:val=""/>
      <w:lvlJc w:val="left"/>
      <w:pPr>
        <w:ind w:left="2946" w:hanging="360"/>
      </w:pPr>
      <w:rPr>
        <w:rFonts w:ascii="Symbol" w:hAnsi="Symbol" w:cs="Symbol" w:hint="default"/>
      </w:rPr>
    </w:lvl>
    <w:lvl w:ilvl="4" w:tplc="04090003">
      <w:start w:val="1"/>
      <w:numFmt w:val="bullet"/>
      <w:lvlText w:val="o"/>
      <w:lvlJc w:val="left"/>
      <w:pPr>
        <w:ind w:left="3666" w:hanging="360"/>
      </w:pPr>
      <w:rPr>
        <w:rFonts w:ascii="Courier New" w:hAnsi="Courier New" w:cs="Courier New" w:hint="default"/>
      </w:rPr>
    </w:lvl>
    <w:lvl w:ilvl="5" w:tplc="04090005">
      <w:start w:val="1"/>
      <w:numFmt w:val="bullet"/>
      <w:lvlText w:val=""/>
      <w:lvlJc w:val="left"/>
      <w:pPr>
        <w:ind w:left="4386" w:hanging="360"/>
      </w:pPr>
      <w:rPr>
        <w:rFonts w:ascii="Wingdings" w:hAnsi="Wingdings" w:cs="Wingdings" w:hint="default"/>
      </w:rPr>
    </w:lvl>
    <w:lvl w:ilvl="6" w:tplc="04090001">
      <w:start w:val="1"/>
      <w:numFmt w:val="bullet"/>
      <w:lvlText w:val=""/>
      <w:lvlJc w:val="left"/>
      <w:pPr>
        <w:ind w:left="5106" w:hanging="360"/>
      </w:pPr>
      <w:rPr>
        <w:rFonts w:ascii="Symbol" w:hAnsi="Symbol" w:cs="Symbol" w:hint="default"/>
      </w:rPr>
    </w:lvl>
    <w:lvl w:ilvl="7" w:tplc="04090003">
      <w:start w:val="1"/>
      <w:numFmt w:val="bullet"/>
      <w:lvlText w:val="o"/>
      <w:lvlJc w:val="left"/>
      <w:pPr>
        <w:ind w:left="5826" w:hanging="360"/>
      </w:pPr>
      <w:rPr>
        <w:rFonts w:ascii="Courier New" w:hAnsi="Courier New" w:cs="Courier New" w:hint="default"/>
      </w:rPr>
    </w:lvl>
    <w:lvl w:ilvl="8" w:tplc="04090005">
      <w:start w:val="1"/>
      <w:numFmt w:val="bullet"/>
      <w:lvlText w:val=""/>
      <w:lvlJc w:val="left"/>
      <w:pPr>
        <w:ind w:left="6546" w:hanging="360"/>
      </w:pPr>
      <w:rPr>
        <w:rFonts w:ascii="Wingdings" w:hAnsi="Wingdings" w:cs="Wingdings" w:hint="default"/>
      </w:rPr>
    </w:lvl>
  </w:abstractNum>
  <w:abstractNum w:abstractNumId="2">
    <w:nsid w:val="2FCA0682"/>
    <w:multiLevelType w:val="hybridMultilevel"/>
    <w:tmpl w:val="9D3CA85E"/>
    <w:lvl w:ilvl="0" w:tplc="EE361096">
      <w:numFmt w:val="bullet"/>
      <w:lvlText w:val="-"/>
      <w:lvlJc w:val="left"/>
      <w:pPr>
        <w:ind w:left="1080" w:hanging="360"/>
      </w:pPr>
      <w:rPr>
        <w:rFonts w:ascii="Times New Roman" w:eastAsia="Times New Roman" w:hAnsi="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3">
    <w:nsid w:val="31554A3C"/>
    <w:multiLevelType w:val="hybridMultilevel"/>
    <w:tmpl w:val="57CEFB6A"/>
    <w:lvl w:ilvl="0" w:tplc="D6B6AA8C">
      <w:numFmt w:val="bullet"/>
      <w:lvlText w:val="-"/>
      <w:lvlJc w:val="left"/>
      <w:pPr>
        <w:ind w:left="1146" w:hanging="360"/>
      </w:pPr>
      <w:rPr>
        <w:rFonts w:ascii="Times New Roman" w:eastAsia="Times New Roman" w:hAnsi="Times New Roman" w:hint="default"/>
      </w:rPr>
    </w:lvl>
    <w:lvl w:ilvl="1" w:tplc="04180003">
      <w:start w:val="1"/>
      <w:numFmt w:val="bullet"/>
      <w:lvlText w:val="o"/>
      <w:lvlJc w:val="left"/>
      <w:pPr>
        <w:ind w:left="1866" w:hanging="360"/>
      </w:pPr>
      <w:rPr>
        <w:rFonts w:ascii="Courier New" w:hAnsi="Courier New" w:cs="Courier New" w:hint="default"/>
      </w:rPr>
    </w:lvl>
    <w:lvl w:ilvl="2" w:tplc="04180005">
      <w:start w:val="1"/>
      <w:numFmt w:val="bullet"/>
      <w:lvlText w:val=""/>
      <w:lvlJc w:val="left"/>
      <w:pPr>
        <w:ind w:left="2586" w:hanging="360"/>
      </w:pPr>
      <w:rPr>
        <w:rFonts w:ascii="Wingdings" w:hAnsi="Wingdings" w:cs="Wingdings" w:hint="default"/>
      </w:rPr>
    </w:lvl>
    <w:lvl w:ilvl="3" w:tplc="04180001">
      <w:start w:val="1"/>
      <w:numFmt w:val="bullet"/>
      <w:lvlText w:val=""/>
      <w:lvlJc w:val="left"/>
      <w:pPr>
        <w:ind w:left="3306" w:hanging="360"/>
      </w:pPr>
      <w:rPr>
        <w:rFonts w:ascii="Symbol" w:hAnsi="Symbol" w:cs="Symbol" w:hint="default"/>
      </w:rPr>
    </w:lvl>
    <w:lvl w:ilvl="4" w:tplc="04180003">
      <w:start w:val="1"/>
      <w:numFmt w:val="bullet"/>
      <w:lvlText w:val="o"/>
      <w:lvlJc w:val="left"/>
      <w:pPr>
        <w:ind w:left="4026" w:hanging="360"/>
      </w:pPr>
      <w:rPr>
        <w:rFonts w:ascii="Courier New" w:hAnsi="Courier New" w:cs="Courier New" w:hint="default"/>
      </w:rPr>
    </w:lvl>
    <w:lvl w:ilvl="5" w:tplc="04180005">
      <w:start w:val="1"/>
      <w:numFmt w:val="bullet"/>
      <w:lvlText w:val=""/>
      <w:lvlJc w:val="left"/>
      <w:pPr>
        <w:ind w:left="4746" w:hanging="360"/>
      </w:pPr>
      <w:rPr>
        <w:rFonts w:ascii="Wingdings" w:hAnsi="Wingdings" w:cs="Wingdings" w:hint="default"/>
      </w:rPr>
    </w:lvl>
    <w:lvl w:ilvl="6" w:tplc="04180001">
      <w:start w:val="1"/>
      <w:numFmt w:val="bullet"/>
      <w:lvlText w:val=""/>
      <w:lvlJc w:val="left"/>
      <w:pPr>
        <w:ind w:left="5466" w:hanging="360"/>
      </w:pPr>
      <w:rPr>
        <w:rFonts w:ascii="Symbol" w:hAnsi="Symbol" w:cs="Symbol" w:hint="default"/>
      </w:rPr>
    </w:lvl>
    <w:lvl w:ilvl="7" w:tplc="04180003">
      <w:start w:val="1"/>
      <w:numFmt w:val="bullet"/>
      <w:lvlText w:val="o"/>
      <w:lvlJc w:val="left"/>
      <w:pPr>
        <w:ind w:left="6186" w:hanging="360"/>
      </w:pPr>
      <w:rPr>
        <w:rFonts w:ascii="Courier New" w:hAnsi="Courier New" w:cs="Courier New" w:hint="default"/>
      </w:rPr>
    </w:lvl>
    <w:lvl w:ilvl="8" w:tplc="04180005">
      <w:start w:val="1"/>
      <w:numFmt w:val="bullet"/>
      <w:lvlText w:val=""/>
      <w:lvlJc w:val="left"/>
      <w:pPr>
        <w:ind w:left="6906" w:hanging="360"/>
      </w:pPr>
      <w:rPr>
        <w:rFonts w:ascii="Wingdings" w:hAnsi="Wingdings" w:cs="Wingdings" w:hint="default"/>
      </w:rPr>
    </w:lvl>
  </w:abstractNum>
  <w:abstractNum w:abstractNumId="4">
    <w:nsid w:val="36993C8D"/>
    <w:multiLevelType w:val="hybridMultilevel"/>
    <w:tmpl w:val="D7EE6228"/>
    <w:lvl w:ilvl="0" w:tplc="B470E00C">
      <w:numFmt w:val="bullet"/>
      <w:lvlText w:val="-"/>
      <w:lvlJc w:val="left"/>
      <w:pPr>
        <w:ind w:left="720" w:hanging="360"/>
      </w:pPr>
      <w:rPr>
        <w:rFonts w:ascii="Times New Roman" w:eastAsia="Times New Roman" w:hAnsi="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5">
    <w:nsid w:val="3F5B35D0"/>
    <w:multiLevelType w:val="hybridMultilevel"/>
    <w:tmpl w:val="87787798"/>
    <w:lvl w:ilvl="0" w:tplc="E4E853BA">
      <w:numFmt w:val="bullet"/>
      <w:lvlText w:val="-"/>
      <w:lvlJc w:val="left"/>
      <w:pPr>
        <w:ind w:left="1080" w:hanging="360"/>
      </w:pPr>
      <w:rPr>
        <w:rFonts w:ascii="Times New Roman" w:eastAsia="Times New Roman" w:hAnsi="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6">
    <w:nsid w:val="4A671BF3"/>
    <w:multiLevelType w:val="hybridMultilevel"/>
    <w:tmpl w:val="F0BE4A00"/>
    <w:lvl w:ilvl="0" w:tplc="04180001">
      <w:start w:val="1"/>
      <w:numFmt w:val="bullet"/>
      <w:lvlText w:val=""/>
      <w:lvlJc w:val="left"/>
      <w:pPr>
        <w:ind w:left="720" w:hanging="360"/>
      </w:pPr>
      <w:rPr>
        <w:rFonts w:ascii="Symbol" w:hAnsi="Symbol" w:cs="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num w:numId="1">
    <w:abstractNumId w:val="2"/>
  </w:num>
  <w:num w:numId="2">
    <w:abstractNumId w:val="5"/>
  </w:num>
  <w:num w:numId="3">
    <w:abstractNumId w:val="1"/>
  </w:num>
  <w:num w:numId="4">
    <w:abstractNumId w:val="3"/>
  </w:num>
  <w:num w:numId="5">
    <w:abstractNumId w:val="0"/>
  </w:num>
  <w:num w:numId="6">
    <w:abstractNumId w:val="4"/>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hyphenationZone w:val="425"/>
  <w:doNotHyphenateCaps/>
  <w:characterSpacingControl w:val="doNotCompress"/>
  <w:doNotValidateAgainstSchema/>
  <w:doNotDemarcateInvalidXml/>
  <w:compat/>
  <w:rsids>
    <w:rsidRoot w:val="00B129F7"/>
    <w:rsid w:val="00005279"/>
    <w:rsid w:val="0001104D"/>
    <w:rsid w:val="0002778C"/>
    <w:rsid w:val="000329C9"/>
    <w:rsid w:val="00033131"/>
    <w:rsid w:val="00035225"/>
    <w:rsid w:val="00037AC2"/>
    <w:rsid w:val="00040016"/>
    <w:rsid w:val="00044ED3"/>
    <w:rsid w:val="00051904"/>
    <w:rsid w:val="000532DA"/>
    <w:rsid w:val="00061CDB"/>
    <w:rsid w:val="000643E9"/>
    <w:rsid w:val="000647A4"/>
    <w:rsid w:val="00075C8C"/>
    <w:rsid w:val="0009304A"/>
    <w:rsid w:val="00095DBB"/>
    <w:rsid w:val="00097B2E"/>
    <w:rsid w:val="000A30A0"/>
    <w:rsid w:val="000B183D"/>
    <w:rsid w:val="000B3EB5"/>
    <w:rsid w:val="000C46F1"/>
    <w:rsid w:val="000C4B37"/>
    <w:rsid w:val="000D3479"/>
    <w:rsid w:val="000E0DB5"/>
    <w:rsid w:val="000E2663"/>
    <w:rsid w:val="000F4195"/>
    <w:rsid w:val="000F6A6C"/>
    <w:rsid w:val="000F7798"/>
    <w:rsid w:val="00103D5B"/>
    <w:rsid w:val="001122B1"/>
    <w:rsid w:val="0012655F"/>
    <w:rsid w:val="00137B76"/>
    <w:rsid w:val="00144049"/>
    <w:rsid w:val="00145CB2"/>
    <w:rsid w:val="001512F6"/>
    <w:rsid w:val="001546A8"/>
    <w:rsid w:val="001550AB"/>
    <w:rsid w:val="0015648A"/>
    <w:rsid w:val="00161C40"/>
    <w:rsid w:val="00164A3C"/>
    <w:rsid w:val="00165AB0"/>
    <w:rsid w:val="00166A91"/>
    <w:rsid w:val="00170727"/>
    <w:rsid w:val="0017166D"/>
    <w:rsid w:val="001765BD"/>
    <w:rsid w:val="00180818"/>
    <w:rsid w:val="00187AEF"/>
    <w:rsid w:val="00187F49"/>
    <w:rsid w:val="001A4E60"/>
    <w:rsid w:val="001A5CD6"/>
    <w:rsid w:val="001B2454"/>
    <w:rsid w:val="001B2C1A"/>
    <w:rsid w:val="001B33C4"/>
    <w:rsid w:val="001D2827"/>
    <w:rsid w:val="001D40A2"/>
    <w:rsid w:val="001D71BF"/>
    <w:rsid w:val="001E017A"/>
    <w:rsid w:val="001E4876"/>
    <w:rsid w:val="001F6790"/>
    <w:rsid w:val="00207C5A"/>
    <w:rsid w:val="00210E41"/>
    <w:rsid w:val="002145D3"/>
    <w:rsid w:val="00214D22"/>
    <w:rsid w:val="00236A42"/>
    <w:rsid w:val="0025172B"/>
    <w:rsid w:val="002569F4"/>
    <w:rsid w:val="002579C4"/>
    <w:rsid w:val="00262885"/>
    <w:rsid w:val="00266844"/>
    <w:rsid w:val="002739F5"/>
    <w:rsid w:val="00273BB3"/>
    <w:rsid w:val="00274B4F"/>
    <w:rsid w:val="00280FED"/>
    <w:rsid w:val="00285241"/>
    <w:rsid w:val="002853B3"/>
    <w:rsid w:val="00286CCC"/>
    <w:rsid w:val="00286F73"/>
    <w:rsid w:val="00295CB4"/>
    <w:rsid w:val="002A082F"/>
    <w:rsid w:val="002A0CC0"/>
    <w:rsid w:val="002A3A82"/>
    <w:rsid w:val="002B0B68"/>
    <w:rsid w:val="002B30A2"/>
    <w:rsid w:val="002B48CC"/>
    <w:rsid w:val="002B56BC"/>
    <w:rsid w:val="002D3A72"/>
    <w:rsid w:val="002D5630"/>
    <w:rsid w:val="003026D1"/>
    <w:rsid w:val="00316F72"/>
    <w:rsid w:val="003247E7"/>
    <w:rsid w:val="00325D9E"/>
    <w:rsid w:val="003310FB"/>
    <w:rsid w:val="00333224"/>
    <w:rsid w:val="003363F9"/>
    <w:rsid w:val="0036163F"/>
    <w:rsid w:val="00361C5F"/>
    <w:rsid w:val="00363CA0"/>
    <w:rsid w:val="003668FE"/>
    <w:rsid w:val="00366DBE"/>
    <w:rsid w:val="00387189"/>
    <w:rsid w:val="003929EA"/>
    <w:rsid w:val="00393625"/>
    <w:rsid w:val="003A05B4"/>
    <w:rsid w:val="003A07AB"/>
    <w:rsid w:val="003A1C3F"/>
    <w:rsid w:val="003A51FE"/>
    <w:rsid w:val="003B0151"/>
    <w:rsid w:val="003B044C"/>
    <w:rsid w:val="003B4E81"/>
    <w:rsid w:val="003C3A83"/>
    <w:rsid w:val="003C59AA"/>
    <w:rsid w:val="003E32B6"/>
    <w:rsid w:val="003F07F8"/>
    <w:rsid w:val="003F2AAA"/>
    <w:rsid w:val="00403C8C"/>
    <w:rsid w:val="004042D2"/>
    <w:rsid w:val="00413B19"/>
    <w:rsid w:val="00426ACB"/>
    <w:rsid w:val="00426E84"/>
    <w:rsid w:val="004462D3"/>
    <w:rsid w:val="00452B68"/>
    <w:rsid w:val="00455A37"/>
    <w:rsid w:val="004565AC"/>
    <w:rsid w:val="00461AEF"/>
    <w:rsid w:val="004636E7"/>
    <w:rsid w:val="00471CC2"/>
    <w:rsid w:val="00473FBB"/>
    <w:rsid w:val="00474186"/>
    <w:rsid w:val="0047558E"/>
    <w:rsid w:val="00476DA4"/>
    <w:rsid w:val="00477FBF"/>
    <w:rsid w:val="0048003A"/>
    <w:rsid w:val="00482F50"/>
    <w:rsid w:val="004848E2"/>
    <w:rsid w:val="00492E20"/>
    <w:rsid w:val="004A1D1F"/>
    <w:rsid w:val="004A39E2"/>
    <w:rsid w:val="004A59B3"/>
    <w:rsid w:val="004A7B37"/>
    <w:rsid w:val="004A7C93"/>
    <w:rsid w:val="004B05F6"/>
    <w:rsid w:val="004B30E6"/>
    <w:rsid w:val="004B590F"/>
    <w:rsid w:val="004C3E46"/>
    <w:rsid w:val="004C4CA9"/>
    <w:rsid w:val="004D738B"/>
    <w:rsid w:val="004F4018"/>
    <w:rsid w:val="004F636C"/>
    <w:rsid w:val="00503314"/>
    <w:rsid w:val="00510CDC"/>
    <w:rsid w:val="00516F31"/>
    <w:rsid w:val="00522B5E"/>
    <w:rsid w:val="005308FB"/>
    <w:rsid w:val="00541608"/>
    <w:rsid w:val="005538FA"/>
    <w:rsid w:val="00560ECA"/>
    <w:rsid w:val="005809C2"/>
    <w:rsid w:val="00583727"/>
    <w:rsid w:val="00586156"/>
    <w:rsid w:val="00591DCA"/>
    <w:rsid w:val="00594F47"/>
    <w:rsid w:val="0059576C"/>
    <w:rsid w:val="0059777D"/>
    <w:rsid w:val="005B31D0"/>
    <w:rsid w:val="005B72C8"/>
    <w:rsid w:val="005C2D90"/>
    <w:rsid w:val="005C3655"/>
    <w:rsid w:val="005C796F"/>
    <w:rsid w:val="005E76BD"/>
    <w:rsid w:val="005F0A31"/>
    <w:rsid w:val="005F2AE2"/>
    <w:rsid w:val="005F51C2"/>
    <w:rsid w:val="00605768"/>
    <w:rsid w:val="00612FF4"/>
    <w:rsid w:val="00621EC4"/>
    <w:rsid w:val="006225BA"/>
    <w:rsid w:val="0062346D"/>
    <w:rsid w:val="006249DE"/>
    <w:rsid w:val="006260F7"/>
    <w:rsid w:val="00627E28"/>
    <w:rsid w:val="006417C7"/>
    <w:rsid w:val="006433B2"/>
    <w:rsid w:val="0064563D"/>
    <w:rsid w:val="00655920"/>
    <w:rsid w:val="006611C0"/>
    <w:rsid w:val="00663A14"/>
    <w:rsid w:val="006654C7"/>
    <w:rsid w:val="0066585B"/>
    <w:rsid w:val="006705E5"/>
    <w:rsid w:val="006749EF"/>
    <w:rsid w:val="006768B5"/>
    <w:rsid w:val="00677B2D"/>
    <w:rsid w:val="00694699"/>
    <w:rsid w:val="00694FC8"/>
    <w:rsid w:val="00695E98"/>
    <w:rsid w:val="006A0109"/>
    <w:rsid w:val="006A2630"/>
    <w:rsid w:val="006B3877"/>
    <w:rsid w:val="006B4327"/>
    <w:rsid w:val="006B43AC"/>
    <w:rsid w:val="006B5BBA"/>
    <w:rsid w:val="006B78EF"/>
    <w:rsid w:val="006C22E1"/>
    <w:rsid w:val="006C436F"/>
    <w:rsid w:val="006D037A"/>
    <w:rsid w:val="006D46A7"/>
    <w:rsid w:val="006D5133"/>
    <w:rsid w:val="006D5FC3"/>
    <w:rsid w:val="006D6C44"/>
    <w:rsid w:val="006E35FE"/>
    <w:rsid w:val="006E3E30"/>
    <w:rsid w:val="006E51F0"/>
    <w:rsid w:val="006E6648"/>
    <w:rsid w:val="006F1F4F"/>
    <w:rsid w:val="006F4D05"/>
    <w:rsid w:val="00732737"/>
    <w:rsid w:val="007328D3"/>
    <w:rsid w:val="00736D85"/>
    <w:rsid w:val="0074206D"/>
    <w:rsid w:val="00753625"/>
    <w:rsid w:val="0076176A"/>
    <w:rsid w:val="00763783"/>
    <w:rsid w:val="007647FE"/>
    <w:rsid w:val="00765D83"/>
    <w:rsid w:val="007727E5"/>
    <w:rsid w:val="007729C2"/>
    <w:rsid w:val="0077752E"/>
    <w:rsid w:val="0078223F"/>
    <w:rsid w:val="00786AB7"/>
    <w:rsid w:val="007A0E61"/>
    <w:rsid w:val="007A1D21"/>
    <w:rsid w:val="007B574C"/>
    <w:rsid w:val="007C0A17"/>
    <w:rsid w:val="007C7A0A"/>
    <w:rsid w:val="007D58DB"/>
    <w:rsid w:val="007E0153"/>
    <w:rsid w:val="007F2086"/>
    <w:rsid w:val="007F427F"/>
    <w:rsid w:val="00803F60"/>
    <w:rsid w:val="0080564C"/>
    <w:rsid w:val="00812FBB"/>
    <w:rsid w:val="00813525"/>
    <w:rsid w:val="00815B68"/>
    <w:rsid w:val="00817C31"/>
    <w:rsid w:val="008238AA"/>
    <w:rsid w:val="00824022"/>
    <w:rsid w:val="008251A5"/>
    <w:rsid w:val="0083108D"/>
    <w:rsid w:val="00840A4B"/>
    <w:rsid w:val="00840C6D"/>
    <w:rsid w:val="00844A28"/>
    <w:rsid w:val="00844D7D"/>
    <w:rsid w:val="00857C7C"/>
    <w:rsid w:val="00861AC7"/>
    <w:rsid w:val="008624BB"/>
    <w:rsid w:val="00866F82"/>
    <w:rsid w:val="0087527F"/>
    <w:rsid w:val="00880511"/>
    <w:rsid w:val="00880DBD"/>
    <w:rsid w:val="00887FDE"/>
    <w:rsid w:val="00893809"/>
    <w:rsid w:val="008A1454"/>
    <w:rsid w:val="008A3111"/>
    <w:rsid w:val="008A78F5"/>
    <w:rsid w:val="008A7E62"/>
    <w:rsid w:val="008B0657"/>
    <w:rsid w:val="008B4F86"/>
    <w:rsid w:val="008B7B20"/>
    <w:rsid w:val="008C4A54"/>
    <w:rsid w:val="008E0B07"/>
    <w:rsid w:val="008F0E00"/>
    <w:rsid w:val="008F60EE"/>
    <w:rsid w:val="0090428C"/>
    <w:rsid w:val="00912D68"/>
    <w:rsid w:val="00915C7C"/>
    <w:rsid w:val="00917739"/>
    <w:rsid w:val="009214B1"/>
    <w:rsid w:val="0092185A"/>
    <w:rsid w:val="00923994"/>
    <w:rsid w:val="0092506E"/>
    <w:rsid w:val="0092515D"/>
    <w:rsid w:val="00933F80"/>
    <w:rsid w:val="009421DD"/>
    <w:rsid w:val="009515F7"/>
    <w:rsid w:val="00953C69"/>
    <w:rsid w:val="00954CC7"/>
    <w:rsid w:val="00965185"/>
    <w:rsid w:val="009676B7"/>
    <w:rsid w:val="00971EE3"/>
    <w:rsid w:val="00972BCB"/>
    <w:rsid w:val="009811F8"/>
    <w:rsid w:val="0098125D"/>
    <w:rsid w:val="00984893"/>
    <w:rsid w:val="00992288"/>
    <w:rsid w:val="00992847"/>
    <w:rsid w:val="00992FF6"/>
    <w:rsid w:val="00994FDC"/>
    <w:rsid w:val="009A3A3C"/>
    <w:rsid w:val="009A603A"/>
    <w:rsid w:val="009A6E2B"/>
    <w:rsid w:val="009B112B"/>
    <w:rsid w:val="009B2D97"/>
    <w:rsid w:val="009B4BCF"/>
    <w:rsid w:val="009C48B9"/>
    <w:rsid w:val="009C4EF8"/>
    <w:rsid w:val="009C5FA8"/>
    <w:rsid w:val="009D086A"/>
    <w:rsid w:val="009D5037"/>
    <w:rsid w:val="009D5802"/>
    <w:rsid w:val="009E2091"/>
    <w:rsid w:val="009E4D7C"/>
    <w:rsid w:val="009F1559"/>
    <w:rsid w:val="00A00748"/>
    <w:rsid w:val="00A00886"/>
    <w:rsid w:val="00A00C53"/>
    <w:rsid w:val="00A04546"/>
    <w:rsid w:val="00A05505"/>
    <w:rsid w:val="00A05970"/>
    <w:rsid w:val="00A11C4B"/>
    <w:rsid w:val="00A153A6"/>
    <w:rsid w:val="00A15AF8"/>
    <w:rsid w:val="00A1700A"/>
    <w:rsid w:val="00A20FE7"/>
    <w:rsid w:val="00A23389"/>
    <w:rsid w:val="00A25CC2"/>
    <w:rsid w:val="00A261EF"/>
    <w:rsid w:val="00A32A02"/>
    <w:rsid w:val="00A34281"/>
    <w:rsid w:val="00A417CD"/>
    <w:rsid w:val="00A46BE6"/>
    <w:rsid w:val="00A501E5"/>
    <w:rsid w:val="00A527B3"/>
    <w:rsid w:val="00A56072"/>
    <w:rsid w:val="00A57122"/>
    <w:rsid w:val="00A61D75"/>
    <w:rsid w:val="00A666D9"/>
    <w:rsid w:val="00A66724"/>
    <w:rsid w:val="00A67ACD"/>
    <w:rsid w:val="00A73822"/>
    <w:rsid w:val="00A75220"/>
    <w:rsid w:val="00A85534"/>
    <w:rsid w:val="00A85F38"/>
    <w:rsid w:val="00A86926"/>
    <w:rsid w:val="00A91FCB"/>
    <w:rsid w:val="00AA42DB"/>
    <w:rsid w:val="00AB1094"/>
    <w:rsid w:val="00AB3B9D"/>
    <w:rsid w:val="00AD3BE7"/>
    <w:rsid w:val="00AD78E6"/>
    <w:rsid w:val="00AE61BE"/>
    <w:rsid w:val="00AF1CBD"/>
    <w:rsid w:val="00B0353C"/>
    <w:rsid w:val="00B04696"/>
    <w:rsid w:val="00B062F1"/>
    <w:rsid w:val="00B12009"/>
    <w:rsid w:val="00B129F7"/>
    <w:rsid w:val="00B20DBC"/>
    <w:rsid w:val="00B2170C"/>
    <w:rsid w:val="00B240DB"/>
    <w:rsid w:val="00B258D2"/>
    <w:rsid w:val="00B35E09"/>
    <w:rsid w:val="00B4626C"/>
    <w:rsid w:val="00B462BB"/>
    <w:rsid w:val="00B540A7"/>
    <w:rsid w:val="00B54322"/>
    <w:rsid w:val="00B6030D"/>
    <w:rsid w:val="00B64AA4"/>
    <w:rsid w:val="00B66F49"/>
    <w:rsid w:val="00B75146"/>
    <w:rsid w:val="00B80410"/>
    <w:rsid w:val="00B85E04"/>
    <w:rsid w:val="00B930B8"/>
    <w:rsid w:val="00B93503"/>
    <w:rsid w:val="00BB17CB"/>
    <w:rsid w:val="00BC4C74"/>
    <w:rsid w:val="00BC55D3"/>
    <w:rsid w:val="00BC62BD"/>
    <w:rsid w:val="00BC6BCA"/>
    <w:rsid w:val="00BD2FB1"/>
    <w:rsid w:val="00BD7C10"/>
    <w:rsid w:val="00BE2D07"/>
    <w:rsid w:val="00BE37B6"/>
    <w:rsid w:val="00BE79F0"/>
    <w:rsid w:val="00BF736C"/>
    <w:rsid w:val="00C0759A"/>
    <w:rsid w:val="00C1442D"/>
    <w:rsid w:val="00C25E30"/>
    <w:rsid w:val="00C27AF1"/>
    <w:rsid w:val="00C32214"/>
    <w:rsid w:val="00C3309D"/>
    <w:rsid w:val="00C34239"/>
    <w:rsid w:val="00C342A7"/>
    <w:rsid w:val="00C463D4"/>
    <w:rsid w:val="00C53534"/>
    <w:rsid w:val="00C53A9D"/>
    <w:rsid w:val="00C6034A"/>
    <w:rsid w:val="00C64E09"/>
    <w:rsid w:val="00C84B14"/>
    <w:rsid w:val="00C954A0"/>
    <w:rsid w:val="00C96594"/>
    <w:rsid w:val="00C97A67"/>
    <w:rsid w:val="00CA255C"/>
    <w:rsid w:val="00CB2865"/>
    <w:rsid w:val="00CB4E16"/>
    <w:rsid w:val="00CB74FE"/>
    <w:rsid w:val="00CC2BDF"/>
    <w:rsid w:val="00CD09C9"/>
    <w:rsid w:val="00CD1532"/>
    <w:rsid w:val="00CD47E7"/>
    <w:rsid w:val="00CE05E7"/>
    <w:rsid w:val="00CE23D5"/>
    <w:rsid w:val="00CE5D64"/>
    <w:rsid w:val="00CF2FB8"/>
    <w:rsid w:val="00CF3561"/>
    <w:rsid w:val="00CF50B0"/>
    <w:rsid w:val="00CF7194"/>
    <w:rsid w:val="00D02E22"/>
    <w:rsid w:val="00D1281A"/>
    <w:rsid w:val="00D1670B"/>
    <w:rsid w:val="00D211FB"/>
    <w:rsid w:val="00D25C14"/>
    <w:rsid w:val="00D27E6B"/>
    <w:rsid w:val="00D30935"/>
    <w:rsid w:val="00D33208"/>
    <w:rsid w:val="00D34950"/>
    <w:rsid w:val="00D3721E"/>
    <w:rsid w:val="00D378F1"/>
    <w:rsid w:val="00D4592F"/>
    <w:rsid w:val="00D47801"/>
    <w:rsid w:val="00D556E3"/>
    <w:rsid w:val="00D56026"/>
    <w:rsid w:val="00D717E3"/>
    <w:rsid w:val="00D81771"/>
    <w:rsid w:val="00D82A42"/>
    <w:rsid w:val="00D85737"/>
    <w:rsid w:val="00D9215A"/>
    <w:rsid w:val="00D9227C"/>
    <w:rsid w:val="00D923A7"/>
    <w:rsid w:val="00D932AC"/>
    <w:rsid w:val="00D973A8"/>
    <w:rsid w:val="00D97A7D"/>
    <w:rsid w:val="00DA0E87"/>
    <w:rsid w:val="00DA1BE7"/>
    <w:rsid w:val="00DB10D5"/>
    <w:rsid w:val="00DB3DE5"/>
    <w:rsid w:val="00DB63E0"/>
    <w:rsid w:val="00DC03FB"/>
    <w:rsid w:val="00DC5555"/>
    <w:rsid w:val="00DC5A57"/>
    <w:rsid w:val="00DD1488"/>
    <w:rsid w:val="00DD372E"/>
    <w:rsid w:val="00DD378F"/>
    <w:rsid w:val="00DE3C7F"/>
    <w:rsid w:val="00DE3D4B"/>
    <w:rsid w:val="00DF67BB"/>
    <w:rsid w:val="00DF7B0E"/>
    <w:rsid w:val="00E01DBE"/>
    <w:rsid w:val="00E01F2A"/>
    <w:rsid w:val="00E136FE"/>
    <w:rsid w:val="00E13DCC"/>
    <w:rsid w:val="00E16610"/>
    <w:rsid w:val="00E17B06"/>
    <w:rsid w:val="00E2171D"/>
    <w:rsid w:val="00E24BA4"/>
    <w:rsid w:val="00E258B7"/>
    <w:rsid w:val="00E30897"/>
    <w:rsid w:val="00E3142C"/>
    <w:rsid w:val="00E37F81"/>
    <w:rsid w:val="00E423A1"/>
    <w:rsid w:val="00E46EEE"/>
    <w:rsid w:val="00E70F10"/>
    <w:rsid w:val="00E73360"/>
    <w:rsid w:val="00E77943"/>
    <w:rsid w:val="00E854E7"/>
    <w:rsid w:val="00E86788"/>
    <w:rsid w:val="00E87143"/>
    <w:rsid w:val="00E87613"/>
    <w:rsid w:val="00E970B3"/>
    <w:rsid w:val="00EA1276"/>
    <w:rsid w:val="00EA3807"/>
    <w:rsid w:val="00EB10E0"/>
    <w:rsid w:val="00EB4012"/>
    <w:rsid w:val="00EB46F3"/>
    <w:rsid w:val="00EB49BA"/>
    <w:rsid w:val="00EB6211"/>
    <w:rsid w:val="00EC26A8"/>
    <w:rsid w:val="00EC557E"/>
    <w:rsid w:val="00ED3459"/>
    <w:rsid w:val="00ED42D3"/>
    <w:rsid w:val="00ED72A5"/>
    <w:rsid w:val="00EE0DCD"/>
    <w:rsid w:val="00EE19C9"/>
    <w:rsid w:val="00EF0A66"/>
    <w:rsid w:val="00EF11FC"/>
    <w:rsid w:val="00EF6A72"/>
    <w:rsid w:val="00F04DF4"/>
    <w:rsid w:val="00F171F8"/>
    <w:rsid w:val="00F3149C"/>
    <w:rsid w:val="00F354A4"/>
    <w:rsid w:val="00F40C14"/>
    <w:rsid w:val="00F46533"/>
    <w:rsid w:val="00F53C0A"/>
    <w:rsid w:val="00F54958"/>
    <w:rsid w:val="00F56C8C"/>
    <w:rsid w:val="00F64E38"/>
    <w:rsid w:val="00F712BE"/>
    <w:rsid w:val="00F73494"/>
    <w:rsid w:val="00F8754A"/>
    <w:rsid w:val="00F91469"/>
    <w:rsid w:val="00F91784"/>
    <w:rsid w:val="00F92EC0"/>
    <w:rsid w:val="00F933CC"/>
    <w:rsid w:val="00F95A69"/>
    <w:rsid w:val="00F96259"/>
    <w:rsid w:val="00F97E9F"/>
    <w:rsid w:val="00F97EB5"/>
    <w:rsid w:val="00FB1D88"/>
    <w:rsid w:val="00FB22D2"/>
    <w:rsid w:val="00FC1928"/>
    <w:rsid w:val="00FC2FC5"/>
    <w:rsid w:val="00FC384B"/>
    <w:rsid w:val="00FD03B3"/>
    <w:rsid w:val="00FD12EA"/>
    <w:rsid w:val="00FD160B"/>
    <w:rsid w:val="00FD2455"/>
    <w:rsid w:val="00FD5724"/>
    <w:rsid w:val="00FE296F"/>
    <w:rsid w:val="00FE39A1"/>
    <w:rsid w:val="00FE6D18"/>
    <w:rsid w:val="00FF78B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9F7"/>
    <w:rPr>
      <w:sz w:val="24"/>
      <w:szCs w:val="24"/>
      <w:lang w:val="ro-RO" w:eastAsia="ro-RO"/>
    </w:rPr>
  </w:style>
  <w:style w:type="paragraph" w:styleId="Heading1">
    <w:name w:val="heading 1"/>
    <w:basedOn w:val="Normal"/>
    <w:next w:val="Normal"/>
    <w:link w:val="Heading1Char"/>
    <w:uiPriority w:val="99"/>
    <w:qFormat/>
    <w:rsid w:val="00B129F7"/>
    <w:pPr>
      <w:keepNext/>
      <w:jc w:val="both"/>
      <w:outlineLvl w:val="0"/>
    </w:pPr>
    <w:rPr>
      <w:rFonts w:ascii="Arial" w:hAnsi="Arial" w:cs="Arial"/>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F1CBD"/>
    <w:rPr>
      <w:rFonts w:ascii="Arial" w:hAnsi="Arial" w:cs="Arial"/>
      <w:sz w:val="32"/>
      <w:szCs w:val="32"/>
      <w:lang w:val="ro-RO"/>
    </w:rPr>
  </w:style>
  <w:style w:type="paragraph" w:styleId="BalloonText">
    <w:name w:val="Balloon Text"/>
    <w:basedOn w:val="Normal"/>
    <w:link w:val="BalloonTextChar"/>
    <w:uiPriority w:val="99"/>
    <w:semiHidden/>
    <w:rsid w:val="0018081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462BB"/>
    <w:rPr>
      <w:sz w:val="2"/>
      <w:szCs w:val="2"/>
    </w:rPr>
  </w:style>
  <w:style w:type="character" w:styleId="Hyperlink">
    <w:name w:val="Hyperlink"/>
    <w:basedOn w:val="DefaultParagraphFont"/>
    <w:uiPriority w:val="99"/>
    <w:rsid w:val="0036163F"/>
    <w:rPr>
      <w:u w:val="single"/>
    </w:rPr>
  </w:style>
  <w:style w:type="table" w:styleId="TableGrid">
    <w:name w:val="Table Grid"/>
    <w:basedOn w:val="TableNormal"/>
    <w:uiPriority w:val="99"/>
    <w:rsid w:val="00CF2FB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locked/>
    <w:rsid w:val="0074206D"/>
    <w:rPr>
      <w:b/>
      <w:bCs/>
    </w:rPr>
  </w:style>
  <w:style w:type="character" w:customStyle="1" w:styleId="rvts6">
    <w:name w:val="rvts6"/>
    <w:rsid w:val="003F2AAA"/>
    <w:rPr>
      <w:b/>
      <w:bCs/>
    </w:rPr>
  </w:style>
  <w:style w:type="paragraph" w:customStyle="1" w:styleId="Default">
    <w:name w:val="Default"/>
    <w:rsid w:val="00953C69"/>
    <w:pPr>
      <w:autoSpaceDE w:val="0"/>
      <w:autoSpaceDN w:val="0"/>
      <w:adjustRightInd w:val="0"/>
    </w:pPr>
    <w:rPr>
      <w:color w:val="000000"/>
      <w:sz w:val="24"/>
      <w:szCs w:val="24"/>
      <w:lang w:val="ro-RO" w:eastAsia="ro-RO"/>
    </w:rPr>
  </w:style>
  <w:style w:type="paragraph" w:styleId="NormalWeb">
    <w:name w:val="Normal (Web)"/>
    <w:basedOn w:val="Normal"/>
    <w:uiPriority w:val="99"/>
    <w:unhideWhenUsed/>
    <w:rsid w:val="00E3142C"/>
    <w:pPr>
      <w:spacing w:before="100" w:beforeAutospacing="1" w:after="100" w:afterAutospacing="1"/>
    </w:pPr>
  </w:style>
  <w:style w:type="paragraph" w:styleId="BodyText">
    <w:name w:val="Body Text"/>
    <w:basedOn w:val="Normal"/>
    <w:link w:val="BodyTextChar"/>
    <w:unhideWhenUsed/>
    <w:rsid w:val="00033131"/>
    <w:pPr>
      <w:jc w:val="both"/>
    </w:pPr>
    <w:rPr>
      <w:rFonts w:ascii="Arial-Rom" w:hAnsi="Arial-Rom"/>
      <w:sz w:val="20"/>
      <w:szCs w:val="20"/>
      <w:lang w:val="en-GB"/>
    </w:rPr>
  </w:style>
  <w:style w:type="character" w:customStyle="1" w:styleId="BodyTextChar">
    <w:name w:val="Body Text Char"/>
    <w:basedOn w:val="DefaultParagraphFont"/>
    <w:link w:val="BodyText"/>
    <w:rsid w:val="00033131"/>
    <w:rPr>
      <w:rFonts w:ascii="Arial-Rom" w:hAnsi="Arial-Rom"/>
      <w:sz w:val="20"/>
      <w:szCs w:val="20"/>
      <w:lang w:val="en-GB" w:eastAsia="ro-RO"/>
    </w:rPr>
  </w:style>
  <w:style w:type="character" w:customStyle="1" w:styleId="NORMALChar">
    <w:name w:val="NORMAL Char"/>
    <w:link w:val="NORMAL0"/>
    <w:locked/>
    <w:rsid w:val="00033131"/>
    <w:rPr>
      <w:rFonts w:ascii="Arial" w:hAnsi="Arial" w:cs="Arial"/>
      <w:noProof/>
      <w:sz w:val="24"/>
      <w:szCs w:val="24"/>
      <w:lang w:val="it-IT" w:eastAsia="it-IT"/>
    </w:rPr>
  </w:style>
  <w:style w:type="paragraph" w:customStyle="1" w:styleId="NORMAL0">
    <w:name w:val="NORMAL"/>
    <w:basedOn w:val="Normal"/>
    <w:link w:val="NORMALChar"/>
    <w:rsid w:val="00033131"/>
    <w:pPr>
      <w:jc w:val="both"/>
    </w:pPr>
    <w:rPr>
      <w:rFonts w:ascii="Arial" w:hAnsi="Arial" w:cs="Arial"/>
      <w:noProof/>
      <w:lang w:val="it-IT" w:eastAsia="it-IT"/>
    </w:rPr>
  </w:style>
</w:styles>
</file>

<file path=word/webSettings.xml><?xml version="1.0" encoding="utf-8"?>
<w:webSettings xmlns:r="http://schemas.openxmlformats.org/officeDocument/2006/relationships" xmlns:w="http://schemas.openxmlformats.org/wordprocessingml/2006/main">
  <w:divs>
    <w:div w:id="338897528">
      <w:bodyDiv w:val="1"/>
      <w:marLeft w:val="0"/>
      <w:marRight w:val="0"/>
      <w:marTop w:val="0"/>
      <w:marBottom w:val="0"/>
      <w:divBdr>
        <w:top w:val="none" w:sz="0" w:space="0" w:color="auto"/>
        <w:left w:val="none" w:sz="0" w:space="0" w:color="auto"/>
        <w:bottom w:val="none" w:sz="0" w:space="0" w:color="auto"/>
        <w:right w:val="none" w:sz="0" w:space="0" w:color="auto"/>
      </w:divBdr>
    </w:div>
    <w:div w:id="844629657">
      <w:bodyDiv w:val="1"/>
      <w:marLeft w:val="0"/>
      <w:marRight w:val="0"/>
      <w:marTop w:val="0"/>
      <w:marBottom w:val="0"/>
      <w:divBdr>
        <w:top w:val="none" w:sz="0" w:space="0" w:color="auto"/>
        <w:left w:val="none" w:sz="0" w:space="0" w:color="auto"/>
        <w:bottom w:val="none" w:sz="0" w:space="0" w:color="auto"/>
        <w:right w:val="none" w:sz="0" w:space="0" w:color="auto"/>
      </w:divBdr>
    </w:div>
    <w:div w:id="1004941590">
      <w:marLeft w:val="0"/>
      <w:marRight w:val="0"/>
      <w:marTop w:val="0"/>
      <w:marBottom w:val="0"/>
      <w:divBdr>
        <w:top w:val="none" w:sz="0" w:space="0" w:color="auto"/>
        <w:left w:val="none" w:sz="0" w:space="0" w:color="auto"/>
        <w:bottom w:val="none" w:sz="0" w:space="0" w:color="auto"/>
        <w:right w:val="none" w:sz="0" w:space="0" w:color="auto"/>
      </w:divBdr>
    </w:div>
    <w:div w:id="1004941591">
      <w:marLeft w:val="0"/>
      <w:marRight w:val="0"/>
      <w:marTop w:val="0"/>
      <w:marBottom w:val="0"/>
      <w:divBdr>
        <w:top w:val="none" w:sz="0" w:space="0" w:color="auto"/>
        <w:left w:val="none" w:sz="0" w:space="0" w:color="auto"/>
        <w:bottom w:val="none" w:sz="0" w:space="0" w:color="auto"/>
        <w:right w:val="none" w:sz="0" w:space="0" w:color="auto"/>
      </w:divBdr>
    </w:div>
    <w:div w:id="1004941592">
      <w:marLeft w:val="0"/>
      <w:marRight w:val="0"/>
      <w:marTop w:val="0"/>
      <w:marBottom w:val="0"/>
      <w:divBdr>
        <w:top w:val="none" w:sz="0" w:space="0" w:color="auto"/>
        <w:left w:val="none" w:sz="0" w:space="0" w:color="auto"/>
        <w:bottom w:val="none" w:sz="0" w:space="0" w:color="auto"/>
        <w:right w:val="none" w:sz="0" w:space="0" w:color="auto"/>
      </w:divBdr>
    </w:div>
    <w:div w:id="1004941593">
      <w:marLeft w:val="0"/>
      <w:marRight w:val="0"/>
      <w:marTop w:val="0"/>
      <w:marBottom w:val="0"/>
      <w:divBdr>
        <w:top w:val="none" w:sz="0" w:space="0" w:color="auto"/>
        <w:left w:val="none" w:sz="0" w:space="0" w:color="auto"/>
        <w:bottom w:val="none" w:sz="0" w:space="0" w:color="auto"/>
        <w:right w:val="none" w:sz="0" w:space="0" w:color="auto"/>
      </w:divBdr>
    </w:div>
    <w:div w:id="1004941594">
      <w:marLeft w:val="0"/>
      <w:marRight w:val="0"/>
      <w:marTop w:val="0"/>
      <w:marBottom w:val="0"/>
      <w:divBdr>
        <w:top w:val="none" w:sz="0" w:space="0" w:color="auto"/>
        <w:left w:val="none" w:sz="0" w:space="0" w:color="auto"/>
        <w:bottom w:val="none" w:sz="0" w:space="0" w:color="auto"/>
        <w:right w:val="none" w:sz="0" w:space="0" w:color="auto"/>
      </w:divBdr>
    </w:div>
    <w:div w:id="1004941595">
      <w:marLeft w:val="0"/>
      <w:marRight w:val="0"/>
      <w:marTop w:val="0"/>
      <w:marBottom w:val="0"/>
      <w:divBdr>
        <w:top w:val="none" w:sz="0" w:space="0" w:color="auto"/>
        <w:left w:val="none" w:sz="0" w:space="0" w:color="auto"/>
        <w:bottom w:val="none" w:sz="0" w:space="0" w:color="auto"/>
        <w:right w:val="none" w:sz="0" w:space="0" w:color="auto"/>
      </w:divBdr>
    </w:div>
    <w:div w:id="1004941596">
      <w:marLeft w:val="0"/>
      <w:marRight w:val="0"/>
      <w:marTop w:val="0"/>
      <w:marBottom w:val="0"/>
      <w:divBdr>
        <w:top w:val="none" w:sz="0" w:space="0" w:color="auto"/>
        <w:left w:val="none" w:sz="0" w:space="0" w:color="auto"/>
        <w:bottom w:val="none" w:sz="0" w:space="0" w:color="auto"/>
        <w:right w:val="none" w:sz="0" w:space="0" w:color="auto"/>
      </w:divBdr>
    </w:div>
    <w:div w:id="1004941597">
      <w:marLeft w:val="0"/>
      <w:marRight w:val="0"/>
      <w:marTop w:val="0"/>
      <w:marBottom w:val="0"/>
      <w:divBdr>
        <w:top w:val="none" w:sz="0" w:space="0" w:color="auto"/>
        <w:left w:val="none" w:sz="0" w:space="0" w:color="auto"/>
        <w:bottom w:val="none" w:sz="0" w:space="0" w:color="auto"/>
        <w:right w:val="none" w:sz="0" w:space="0" w:color="auto"/>
      </w:divBdr>
    </w:div>
    <w:div w:id="1004941598">
      <w:marLeft w:val="0"/>
      <w:marRight w:val="0"/>
      <w:marTop w:val="0"/>
      <w:marBottom w:val="0"/>
      <w:divBdr>
        <w:top w:val="none" w:sz="0" w:space="0" w:color="auto"/>
        <w:left w:val="none" w:sz="0" w:space="0" w:color="auto"/>
        <w:bottom w:val="none" w:sz="0" w:space="0" w:color="auto"/>
        <w:right w:val="none" w:sz="0" w:space="0" w:color="auto"/>
      </w:divBdr>
    </w:div>
    <w:div w:id="1004941599">
      <w:marLeft w:val="0"/>
      <w:marRight w:val="0"/>
      <w:marTop w:val="0"/>
      <w:marBottom w:val="0"/>
      <w:divBdr>
        <w:top w:val="none" w:sz="0" w:space="0" w:color="auto"/>
        <w:left w:val="none" w:sz="0" w:space="0" w:color="auto"/>
        <w:bottom w:val="none" w:sz="0" w:space="0" w:color="auto"/>
        <w:right w:val="none" w:sz="0" w:space="0" w:color="auto"/>
      </w:divBdr>
    </w:div>
    <w:div w:id="1004941600">
      <w:marLeft w:val="0"/>
      <w:marRight w:val="0"/>
      <w:marTop w:val="0"/>
      <w:marBottom w:val="0"/>
      <w:divBdr>
        <w:top w:val="none" w:sz="0" w:space="0" w:color="auto"/>
        <w:left w:val="none" w:sz="0" w:space="0" w:color="auto"/>
        <w:bottom w:val="none" w:sz="0" w:space="0" w:color="auto"/>
        <w:right w:val="none" w:sz="0" w:space="0" w:color="auto"/>
      </w:divBdr>
    </w:div>
    <w:div w:id="1004941601">
      <w:marLeft w:val="0"/>
      <w:marRight w:val="0"/>
      <w:marTop w:val="0"/>
      <w:marBottom w:val="0"/>
      <w:divBdr>
        <w:top w:val="none" w:sz="0" w:space="0" w:color="auto"/>
        <w:left w:val="none" w:sz="0" w:space="0" w:color="auto"/>
        <w:bottom w:val="none" w:sz="0" w:space="0" w:color="auto"/>
        <w:right w:val="none" w:sz="0" w:space="0" w:color="auto"/>
      </w:divBdr>
    </w:div>
    <w:div w:id="1004941602">
      <w:marLeft w:val="0"/>
      <w:marRight w:val="0"/>
      <w:marTop w:val="0"/>
      <w:marBottom w:val="0"/>
      <w:divBdr>
        <w:top w:val="none" w:sz="0" w:space="0" w:color="auto"/>
        <w:left w:val="none" w:sz="0" w:space="0" w:color="auto"/>
        <w:bottom w:val="none" w:sz="0" w:space="0" w:color="auto"/>
        <w:right w:val="none" w:sz="0" w:space="0" w:color="auto"/>
      </w:divBdr>
    </w:div>
    <w:div w:id="1004941603">
      <w:marLeft w:val="0"/>
      <w:marRight w:val="0"/>
      <w:marTop w:val="0"/>
      <w:marBottom w:val="0"/>
      <w:divBdr>
        <w:top w:val="none" w:sz="0" w:space="0" w:color="auto"/>
        <w:left w:val="none" w:sz="0" w:space="0" w:color="auto"/>
        <w:bottom w:val="none" w:sz="0" w:space="0" w:color="auto"/>
        <w:right w:val="none" w:sz="0" w:space="0" w:color="auto"/>
      </w:divBdr>
    </w:div>
    <w:div w:id="1004941604">
      <w:marLeft w:val="0"/>
      <w:marRight w:val="0"/>
      <w:marTop w:val="0"/>
      <w:marBottom w:val="0"/>
      <w:divBdr>
        <w:top w:val="none" w:sz="0" w:space="0" w:color="auto"/>
        <w:left w:val="none" w:sz="0" w:space="0" w:color="auto"/>
        <w:bottom w:val="none" w:sz="0" w:space="0" w:color="auto"/>
        <w:right w:val="none" w:sz="0" w:space="0" w:color="auto"/>
      </w:divBdr>
    </w:div>
    <w:div w:id="1004941605">
      <w:marLeft w:val="0"/>
      <w:marRight w:val="0"/>
      <w:marTop w:val="0"/>
      <w:marBottom w:val="0"/>
      <w:divBdr>
        <w:top w:val="none" w:sz="0" w:space="0" w:color="auto"/>
        <w:left w:val="none" w:sz="0" w:space="0" w:color="auto"/>
        <w:bottom w:val="none" w:sz="0" w:space="0" w:color="auto"/>
        <w:right w:val="none" w:sz="0" w:space="0" w:color="auto"/>
      </w:divBdr>
    </w:div>
    <w:div w:id="1004941606">
      <w:marLeft w:val="0"/>
      <w:marRight w:val="0"/>
      <w:marTop w:val="0"/>
      <w:marBottom w:val="0"/>
      <w:divBdr>
        <w:top w:val="none" w:sz="0" w:space="0" w:color="auto"/>
        <w:left w:val="none" w:sz="0" w:space="0" w:color="auto"/>
        <w:bottom w:val="none" w:sz="0" w:space="0" w:color="auto"/>
        <w:right w:val="none" w:sz="0" w:space="0" w:color="auto"/>
      </w:divBdr>
    </w:div>
    <w:div w:id="1004941607">
      <w:marLeft w:val="0"/>
      <w:marRight w:val="0"/>
      <w:marTop w:val="0"/>
      <w:marBottom w:val="0"/>
      <w:divBdr>
        <w:top w:val="none" w:sz="0" w:space="0" w:color="auto"/>
        <w:left w:val="none" w:sz="0" w:space="0" w:color="auto"/>
        <w:bottom w:val="none" w:sz="0" w:space="0" w:color="auto"/>
        <w:right w:val="none" w:sz="0" w:space="0" w:color="auto"/>
      </w:divBdr>
    </w:div>
    <w:div w:id="1004941608">
      <w:marLeft w:val="0"/>
      <w:marRight w:val="0"/>
      <w:marTop w:val="0"/>
      <w:marBottom w:val="0"/>
      <w:divBdr>
        <w:top w:val="none" w:sz="0" w:space="0" w:color="auto"/>
        <w:left w:val="none" w:sz="0" w:space="0" w:color="auto"/>
        <w:bottom w:val="none" w:sz="0" w:space="0" w:color="auto"/>
        <w:right w:val="none" w:sz="0" w:space="0" w:color="auto"/>
      </w:divBdr>
    </w:div>
    <w:div w:id="1004941609">
      <w:marLeft w:val="0"/>
      <w:marRight w:val="0"/>
      <w:marTop w:val="0"/>
      <w:marBottom w:val="0"/>
      <w:divBdr>
        <w:top w:val="none" w:sz="0" w:space="0" w:color="auto"/>
        <w:left w:val="none" w:sz="0" w:space="0" w:color="auto"/>
        <w:bottom w:val="none" w:sz="0" w:space="0" w:color="auto"/>
        <w:right w:val="none" w:sz="0" w:space="0" w:color="auto"/>
      </w:divBdr>
    </w:div>
    <w:div w:id="1004941610">
      <w:marLeft w:val="0"/>
      <w:marRight w:val="0"/>
      <w:marTop w:val="0"/>
      <w:marBottom w:val="0"/>
      <w:divBdr>
        <w:top w:val="none" w:sz="0" w:space="0" w:color="auto"/>
        <w:left w:val="none" w:sz="0" w:space="0" w:color="auto"/>
        <w:bottom w:val="none" w:sz="0" w:space="0" w:color="auto"/>
        <w:right w:val="none" w:sz="0" w:space="0" w:color="auto"/>
      </w:divBdr>
    </w:div>
    <w:div w:id="1004941611">
      <w:marLeft w:val="0"/>
      <w:marRight w:val="0"/>
      <w:marTop w:val="0"/>
      <w:marBottom w:val="0"/>
      <w:divBdr>
        <w:top w:val="none" w:sz="0" w:space="0" w:color="auto"/>
        <w:left w:val="none" w:sz="0" w:space="0" w:color="auto"/>
        <w:bottom w:val="none" w:sz="0" w:space="0" w:color="auto"/>
        <w:right w:val="none" w:sz="0" w:space="0" w:color="auto"/>
      </w:divBdr>
    </w:div>
    <w:div w:id="1004941612">
      <w:marLeft w:val="0"/>
      <w:marRight w:val="0"/>
      <w:marTop w:val="0"/>
      <w:marBottom w:val="0"/>
      <w:divBdr>
        <w:top w:val="none" w:sz="0" w:space="0" w:color="auto"/>
        <w:left w:val="none" w:sz="0" w:space="0" w:color="auto"/>
        <w:bottom w:val="none" w:sz="0" w:space="0" w:color="auto"/>
        <w:right w:val="none" w:sz="0" w:space="0" w:color="auto"/>
      </w:divBdr>
    </w:div>
    <w:div w:id="1004941613">
      <w:marLeft w:val="0"/>
      <w:marRight w:val="0"/>
      <w:marTop w:val="0"/>
      <w:marBottom w:val="0"/>
      <w:divBdr>
        <w:top w:val="none" w:sz="0" w:space="0" w:color="auto"/>
        <w:left w:val="none" w:sz="0" w:space="0" w:color="auto"/>
        <w:bottom w:val="none" w:sz="0" w:space="0" w:color="auto"/>
        <w:right w:val="none" w:sz="0" w:space="0" w:color="auto"/>
      </w:divBdr>
    </w:div>
    <w:div w:id="1004941614">
      <w:marLeft w:val="0"/>
      <w:marRight w:val="0"/>
      <w:marTop w:val="0"/>
      <w:marBottom w:val="0"/>
      <w:divBdr>
        <w:top w:val="none" w:sz="0" w:space="0" w:color="auto"/>
        <w:left w:val="none" w:sz="0" w:space="0" w:color="auto"/>
        <w:bottom w:val="none" w:sz="0" w:space="0" w:color="auto"/>
        <w:right w:val="none" w:sz="0" w:space="0" w:color="auto"/>
      </w:divBdr>
    </w:div>
    <w:div w:id="1004941615">
      <w:marLeft w:val="0"/>
      <w:marRight w:val="0"/>
      <w:marTop w:val="0"/>
      <w:marBottom w:val="0"/>
      <w:divBdr>
        <w:top w:val="none" w:sz="0" w:space="0" w:color="auto"/>
        <w:left w:val="none" w:sz="0" w:space="0" w:color="auto"/>
        <w:bottom w:val="none" w:sz="0" w:space="0" w:color="auto"/>
        <w:right w:val="none" w:sz="0" w:space="0" w:color="auto"/>
      </w:divBdr>
    </w:div>
    <w:div w:id="1004941616">
      <w:marLeft w:val="0"/>
      <w:marRight w:val="0"/>
      <w:marTop w:val="0"/>
      <w:marBottom w:val="0"/>
      <w:divBdr>
        <w:top w:val="none" w:sz="0" w:space="0" w:color="auto"/>
        <w:left w:val="none" w:sz="0" w:space="0" w:color="auto"/>
        <w:bottom w:val="none" w:sz="0" w:space="0" w:color="auto"/>
        <w:right w:val="none" w:sz="0" w:space="0" w:color="auto"/>
      </w:divBdr>
    </w:div>
    <w:div w:id="1004941617">
      <w:marLeft w:val="0"/>
      <w:marRight w:val="0"/>
      <w:marTop w:val="0"/>
      <w:marBottom w:val="0"/>
      <w:divBdr>
        <w:top w:val="none" w:sz="0" w:space="0" w:color="auto"/>
        <w:left w:val="none" w:sz="0" w:space="0" w:color="auto"/>
        <w:bottom w:val="none" w:sz="0" w:space="0" w:color="auto"/>
        <w:right w:val="none" w:sz="0" w:space="0" w:color="auto"/>
      </w:divBdr>
    </w:div>
    <w:div w:id="1847864768">
      <w:bodyDiv w:val="1"/>
      <w:marLeft w:val="0"/>
      <w:marRight w:val="0"/>
      <w:marTop w:val="0"/>
      <w:marBottom w:val="0"/>
      <w:divBdr>
        <w:top w:val="none" w:sz="0" w:space="0" w:color="auto"/>
        <w:left w:val="none" w:sz="0" w:space="0" w:color="auto"/>
        <w:bottom w:val="none" w:sz="0" w:space="0" w:color="auto"/>
        <w:right w:val="none" w:sz="0" w:space="0" w:color="auto"/>
      </w:divBdr>
    </w:div>
    <w:div w:id="1873227783">
      <w:bodyDiv w:val="1"/>
      <w:marLeft w:val="0"/>
      <w:marRight w:val="0"/>
      <w:marTop w:val="0"/>
      <w:marBottom w:val="0"/>
      <w:divBdr>
        <w:top w:val="none" w:sz="0" w:space="0" w:color="auto"/>
        <w:left w:val="none" w:sz="0" w:space="0" w:color="auto"/>
        <w:bottom w:val="none" w:sz="0" w:space="0" w:color="auto"/>
        <w:right w:val="none" w:sz="0" w:space="0" w:color="auto"/>
      </w:divBdr>
    </w:div>
    <w:div w:id="1897622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loe.anfdf.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CD4193-2485-4539-8A77-C6DB05C87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3</Pages>
  <Words>954</Words>
  <Characters>6386</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MINISTERUL AGRICULTURII ŞI DEYZVOLTĂRII RURALE</vt:lpstr>
    </vt:vector>
  </TitlesOfParts>
  <Company>FITC</Company>
  <LinksUpToDate>false</LinksUpToDate>
  <CharactersWithSpaces>7326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MINISTERUL AGRICULTURII ŞI DEYZVOLTĂRII RURALE</dc:title>
  <dc:creator>Statie</dc:creator>
  <cp:lastModifiedBy>user</cp:lastModifiedBy>
  <cp:revision>20</cp:revision>
  <cp:lastPrinted>2026-01-26T09:22:00Z</cp:lastPrinted>
  <dcterms:created xsi:type="dcterms:W3CDTF">2026-03-09T08:01:00Z</dcterms:created>
  <dcterms:modified xsi:type="dcterms:W3CDTF">2026-03-13T07:12:00Z</dcterms:modified>
</cp:coreProperties>
</file>